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4E" w:rsidRPr="00104032" w:rsidRDefault="00EE22E7" w:rsidP="001C7FEC">
      <w:pPr>
        <w:jc w:val="center"/>
        <w:rPr>
          <w:rFonts w:asciiTheme="majorHAnsi" w:hAnsiTheme="majorHAnsi"/>
          <w:b/>
          <w:sz w:val="28"/>
          <w:szCs w:val="28"/>
        </w:rPr>
      </w:pPr>
      <w:r w:rsidRPr="00104032">
        <w:rPr>
          <w:rFonts w:asciiTheme="majorHAnsi" w:hAnsiTheme="majorHAnsi"/>
          <w:b/>
          <w:sz w:val="28"/>
          <w:szCs w:val="28"/>
        </w:rPr>
        <w:t>Problem Based L</w:t>
      </w:r>
      <w:r w:rsidR="001C7FEC" w:rsidRPr="00104032">
        <w:rPr>
          <w:rFonts w:asciiTheme="majorHAnsi" w:hAnsiTheme="majorHAnsi"/>
          <w:b/>
          <w:sz w:val="28"/>
          <w:szCs w:val="28"/>
        </w:rPr>
        <w:t>earning (PBL)</w:t>
      </w:r>
    </w:p>
    <w:p w:rsidR="001C7FEC" w:rsidRPr="00104032" w:rsidRDefault="00EE22E7">
      <w:pPr>
        <w:rPr>
          <w:rFonts w:asciiTheme="majorHAnsi" w:hAnsiTheme="majorHAnsi"/>
          <w:b/>
        </w:rPr>
      </w:pPr>
      <w:r w:rsidRPr="00104032">
        <w:rPr>
          <w:rFonts w:asciiTheme="majorHAnsi" w:hAnsiTheme="majorHAnsi"/>
          <w:b/>
        </w:rPr>
        <w:t>What is Problem Based L</w:t>
      </w:r>
      <w:r w:rsidR="001C7FEC" w:rsidRPr="00104032">
        <w:rPr>
          <w:rFonts w:asciiTheme="majorHAnsi" w:hAnsiTheme="majorHAnsi"/>
          <w:b/>
        </w:rPr>
        <w:t xml:space="preserve">earning (PBL)? </w:t>
      </w:r>
    </w:p>
    <w:p w:rsidR="001C7FEC" w:rsidRPr="00104032" w:rsidRDefault="00065220">
      <w:pPr>
        <w:rPr>
          <w:rFonts w:asciiTheme="majorHAnsi" w:hAnsiTheme="majorHAnsi"/>
        </w:rPr>
      </w:pPr>
      <w:r w:rsidRPr="00104032">
        <w:rPr>
          <w:rFonts w:asciiTheme="majorHAnsi" w:hAnsiTheme="majorHAnsi"/>
        </w:rPr>
        <w:t>Problem Based L</w:t>
      </w:r>
      <w:r w:rsidR="001C7FEC" w:rsidRPr="00104032">
        <w:rPr>
          <w:rFonts w:asciiTheme="majorHAnsi" w:hAnsiTheme="majorHAnsi"/>
        </w:rPr>
        <w:t>earning</w:t>
      </w:r>
      <w:r w:rsidRPr="00104032">
        <w:rPr>
          <w:rFonts w:asciiTheme="majorHAnsi" w:hAnsiTheme="majorHAnsi"/>
        </w:rPr>
        <w:t xml:space="preserve"> (PBL)</w:t>
      </w:r>
      <w:r w:rsidR="001C7FEC" w:rsidRPr="00104032">
        <w:rPr>
          <w:rFonts w:asciiTheme="majorHAnsi" w:hAnsiTheme="majorHAnsi"/>
        </w:rPr>
        <w:t xml:space="preserve">, sometimes known as inquiry based learning, is when students are presented with a problem to which they have to find a solution.  To be more specific, in problem based learning </w:t>
      </w:r>
      <w:r w:rsidR="001C7FEC" w:rsidRPr="00104032">
        <w:rPr>
          <w:rFonts w:asciiTheme="majorHAnsi" w:hAnsiTheme="majorHAnsi"/>
          <w:i/>
        </w:rPr>
        <w:t>‘a real world problem is presented to the class through an entry document, video, speaker, field trip or any other highly engaging activity</w:t>
      </w:r>
      <w:r w:rsidR="00EE22E7" w:rsidRPr="00104032">
        <w:rPr>
          <w:rFonts w:asciiTheme="majorHAnsi" w:hAnsiTheme="majorHAnsi"/>
          <w:i/>
        </w:rPr>
        <w:t>’</w:t>
      </w:r>
      <w:r w:rsidR="00EE22E7" w:rsidRPr="00104032">
        <w:rPr>
          <w:rFonts w:asciiTheme="majorHAnsi" w:hAnsiTheme="majorHAnsi"/>
        </w:rPr>
        <w:t xml:space="preserve"> (</w:t>
      </w:r>
      <w:proofErr w:type="spellStart"/>
      <w:r w:rsidR="00EE22E7" w:rsidRPr="00104032">
        <w:rPr>
          <w:rFonts w:asciiTheme="majorHAnsi" w:hAnsiTheme="majorHAnsi"/>
        </w:rPr>
        <w:t>Dellavalle</w:t>
      </w:r>
      <w:proofErr w:type="spellEnd"/>
      <w:r w:rsidR="00EE22E7" w:rsidRPr="00104032">
        <w:rPr>
          <w:rFonts w:asciiTheme="majorHAnsi" w:hAnsiTheme="majorHAnsi"/>
        </w:rPr>
        <w:t xml:space="preserve"> and Dotson, p. 71) and the students then work towards finding a solution to the problem. </w:t>
      </w:r>
      <w:r w:rsidR="001C7FEC" w:rsidRPr="00104032">
        <w:rPr>
          <w:rFonts w:asciiTheme="majorHAnsi" w:hAnsiTheme="majorHAnsi"/>
        </w:rPr>
        <w:t xml:space="preserve"> </w:t>
      </w:r>
    </w:p>
    <w:p w:rsidR="001C7FEC" w:rsidRPr="00104032" w:rsidRDefault="001C7FEC">
      <w:pPr>
        <w:rPr>
          <w:rFonts w:asciiTheme="majorHAnsi" w:hAnsiTheme="majorHAnsi"/>
          <w:b/>
        </w:rPr>
      </w:pPr>
    </w:p>
    <w:p w:rsidR="001C7FEC" w:rsidRPr="00104032" w:rsidRDefault="001C7FEC">
      <w:pPr>
        <w:rPr>
          <w:rFonts w:asciiTheme="majorHAnsi" w:hAnsiTheme="majorHAnsi"/>
          <w:b/>
        </w:rPr>
      </w:pPr>
      <w:r w:rsidRPr="00104032">
        <w:rPr>
          <w:rFonts w:asciiTheme="majorHAnsi" w:hAnsiTheme="majorHAnsi"/>
          <w:b/>
        </w:rPr>
        <w:t xml:space="preserve">Why should we use this method? </w:t>
      </w:r>
    </w:p>
    <w:p w:rsidR="00EE22E7" w:rsidRPr="00104032" w:rsidRDefault="00EE22E7">
      <w:pPr>
        <w:rPr>
          <w:rFonts w:asciiTheme="majorHAnsi" w:hAnsiTheme="majorHAnsi"/>
        </w:rPr>
      </w:pPr>
      <w:r w:rsidRPr="00104032">
        <w:rPr>
          <w:rFonts w:asciiTheme="majorHAnsi" w:hAnsiTheme="majorHAnsi"/>
        </w:rPr>
        <w:t xml:space="preserve">There are times when we, as teachers, feel that our students are not fully engaged in our lesson – </w:t>
      </w:r>
      <w:r w:rsidR="00065220" w:rsidRPr="00104032">
        <w:rPr>
          <w:rFonts w:asciiTheme="majorHAnsi" w:hAnsiTheme="majorHAnsi"/>
        </w:rPr>
        <w:t xml:space="preserve">they might be yawning, looking at the clock or just, generally, not participating. Take a moment to think about why this could be happening - </w:t>
      </w:r>
      <w:r w:rsidRPr="00104032">
        <w:rPr>
          <w:rFonts w:asciiTheme="majorHAnsi" w:hAnsiTheme="majorHAnsi"/>
        </w:rPr>
        <w:t xml:space="preserve">maybe it’s because we, the teachers, are talking too much and not basing our lesson around the needs of our students. </w:t>
      </w:r>
      <w:r w:rsidR="00E26EC0" w:rsidRPr="00104032">
        <w:rPr>
          <w:rFonts w:asciiTheme="majorHAnsi" w:hAnsiTheme="majorHAnsi"/>
        </w:rPr>
        <w:t xml:space="preserve">This could also mean that </w:t>
      </w:r>
      <w:r w:rsidRPr="00104032">
        <w:rPr>
          <w:rFonts w:asciiTheme="majorHAnsi" w:hAnsiTheme="majorHAnsi"/>
        </w:rPr>
        <w:t>the activities that we are giving our students are</w:t>
      </w:r>
      <w:r w:rsidR="00001883" w:rsidRPr="00104032">
        <w:rPr>
          <w:rFonts w:asciiTheme="majorHAnsi" w:hAnsiTheme="majorHAnsi"/>
        </w:rPr>
        <w:t xml:space="preserve"> </w:t>
      </w:r>
      <w:r w:rsidR="00001883" w:rsidRPr="00104032">
        <w:rPr>
          <w:rFonts w:asciiTheme="majorHAnsi" w:hAnsiTheme="majorHAnsi"/>
          <w:u w:val="single"/>
        </w:rPr>
        <w:t>not</w:t>
      </w:r>
      <w:r w:rsidRPr="00104032">
        <w:rPr>
          <w:rFonts w:asciiTheme="majorHAnsi" w:hAnsiTheme="majorHAnsi"/>
        </w:rPr>
        <w:t xml:space="preserve"> providing them with an opportunity to use higher order thinking skills</w:t>
      </w:r>
      <w:r w:rsidR="00065220" w:rsidRPr="00104032">
        <w:rPr>
          <w:rFonts w:asciiTheme="majorHAnsi" w:hAnsiTheme="majorHAnsi"/>
        </w:rPr>
        <w:t xml:space="preserve"> and so they are starting to become bored</w:t>
      </w:r>
      <w:r w:rsidR="00E26EC0" w:rsidRPr="00104032">
        <w:rPr>
          <w:rFonts w:asciiTheme="majorHAnsi" w:hAnsiTheme="majorHAnsi"/>
        </w:rPr>
        <w:t>. Therefore, as seen in the revised version of Bloom’s taxonomy below, our teaching and learning environments may be limiting our students to the skills of remembering and understanding  and not challenging them any further</w:t>
      </w:r>
      <w:r w:rsidR="00065220" w:rsidRPr="00104032">
        <w:rPr>
          <w:rFonts w:asciiTheme="majorHAnsi" w:hAnsiTheme="majorHAnsi"/>
        </w:rPr>
        <w:t>:</w:t>
      </w:r>
    </w:p>
    <w:p w:rsidR="00E26EC0" w:rsidRPr="00104032" w:rsidRDefault="00E26EC0">
      <w:pPr>
        <w:rPr>
          <w:rFonts w:asciiTheme="majorHAnsi" w:hAnsiTheme="majorHAnsi"/>
          <w:b/>
        </w:rPr>
      </w:pPr>
      <w:r w:rsidRPr="00104032">
        <w:rPr>
          <w:rFonts w:asciiTheme="majorHAnsi" w:hAnsiTheme="majorHAnsi"/>
          <w:noProof/>
        </w:rPr>
        <w:drawing>
          <wp:inline distT="0" distB="0" distL="0" distR="0" wp14:anchorId="7DED2BF4" wp14:editId="0EBC1EBA">
            <wp:extent cx="2676525" cy="2314575"/>
            <wp:effectExtent l="0" t="0" r="9525" b="9525"/>
            <wp:docPr id="1" name="Picture 1" descr="http://ww2.odu.edu/educ/roverbau/Bloom/fx_Bloom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2.odu.edu/educ/roverbau/Bloom/fx_Bloom_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2314575"/>
                    </a:xfrm>
                    <a:prstGeom prst="rect">
                      <a:avLst/>
                    </a:prstGeom>
                    <a:noFill/>
                    <a:ln>
                      <a:noFill/>
                    </a:ln>
                  </pic:spPr>
                </pic:pic>
              </a:graphicData>
            </a:graphic>
          </wp:inline>
        </w:drawing>
      </w:r>
    </w:p>
    <w:p w:rsidR="00065220" w:rsidRPr="00104032" w:rsidRDefault="00E26EC0">
      <w:pPr>
        <w:rPr>
          <w:rFonts w:asciiTheme="majorHAnsi" w:hAnsiTheme="majorHAnsi"/>
          <w:i/>
          <w:color w:val="000000"/>
          <w:shd w:val="clear" w:color="auto" w:fill="FFFFFF"/>
        </w:rPr>
      </w:pPr>
      <w:r w:rsidRPr="00104032">
        <w:rPr>
          <w:rFonts w:asciiTheme="majorHAnsi" w:hAnsiTheme="majorHAnsi"/>
          <w:i/>
          <w:color w:val="000000"/>
          <w:shd w:val="clear" w:color="auto" w:fill="FFFFFF"/>
        </w:rPr>
        <w:t xml:space="preserve">Revised version of Bloom’s taxonomy </w:t>
      </w:r>
      <w:r w:rsidR="00104032" w:rsidRPr="00104032">
        <w:rPr>
          <w:rFonts w:asciiTheme="majorHAnsi" w:hAnsiTheme="majorHAnsi"/>
          <w:i/>
          <w:color w:val="000000"/>
          <w:shd w:val="clear" w:color="auto" w:fill="FFFFFF"/>
        </w:rPr>
        <w:t xml:space="preserve">taken from: </w:t>
      </w:r>
      <w:hyperlink r:id="rId8" w:history="1">
        <w:r w:rsidR="00104032" w:rsidRPr="00104032">
          <w:rPr>
            <w:rStyle w:val="Hyperlink"/>
            <w:rFonts w:asciiTheme="majorHAnsi" w:hAnsiTheme="majorHAnsi"/>
            <w:i/>
            <w:shd w:val="clear" w:color="auto" w:fill="FFFFFF"/>
          </w:rPr>
          <w:t>http://ww2.odu.edu/educ/roverbau/Bloom/blooms_taxonomy.htm</w:t>
        </w:r>
      </w:hyperlink>
      <w:r w:rsidR="00104032" w:rsidRPr="00104032">
        <w:rPr>
          <w:rFonts w:asciiTheme="majorHAnsi" w:hAnsiTheme="majorHAnsi"/>
          <w:i/>
          <w:color w:val="000000"/>
          <w:shd w:val="clear" w:color="auto" w:fill="FFFFFF"/>
        </w:rPr>
        <w:t xml:space="preserve"> </w:t>
      </w:r>
    </w:p>
    <w:p w:rsidR="00482E7A" w:rsidRPr="00104032" w:rsidRDefault="00001883">
      <w:pPr>
        <w:rPr>
          <w:rFonts w:asciiTheme="majorHAnsi" w:hAnsiTheme="majorHAnsi"/>
          <w:color w:val="000000"/>
        </w:rPr>
      </w:pPr>
      <w:r w:rsidRPr="00104032">
        <w:rPr>
          <w:rFonts w:asciiTheme="majorHAnsi" w:hAnsiTheme="majorHAnsi"/>
          <w:color w:val="000000"/>
          <w:shd w:val="clear" w:color="auto" w:fill="FFFFFF"/>
        </w:rPr>
        <w:t>We are in the 21</w:t>
      </w:r>
      <w:r w:rsidRPr="00104032">
        <w:rPr>
          <w:rFonts w:asciiTheme="majorHAnsi" w:hAnsiTheme="majorHAnsi"/>
          <w:color w:val="000000"/>
          <w:shd w:val="clear" w:color="auto" w:fill="FFFFFF"/>
          <w:vertAlign w:val="superscript"/>
        </w:rPr>
        <w:t>st</w:t>
      </w:r>
      <w:r w:rsidRPr="00104032">
        <w:rPr>
          <w:rFonts w:asciiTheme="majorHAnsi" w:hAnsiTheme="majorHAnsi"/>
          <w:color w:val="000000"/>
          <w:shd w:val="clear" w:color="auto" w:fill="FFFFFF"/>
        </w:rPr>
        <w:t xml:space="preserve"> century and, with the advent of the internet, information</w:t>
      </w:r>
      <w:r w:rsidR="00A41AE9" w:rsidRPr="00104032">
        <w:rPr>
          <w:rFonts w:asciiTheme="majorHAnsi" w:hAnsiTheme="majorHAnsi"/>
          <w:color w:val="000000"/>
          <w:shd w:val="clear" w:color="auto" w:fill="FFFFFF"/>
        </w:rPr>
        <w:t xml:space="preserve"> and facts</w:t>
      </w:r>
      <w:r w:rsidRPr="00104032">
        <w:rPr>
          <w:rFonts w:asciiTheme="majorHAnsi" w:hAnsiTheme="majorHAnsi"/>
          <w:color w:val="000000"/>
          <w:shd w:val="clear" w:color="auto" w:fill="FFFFFF"/>
        </w:rPr>
        <w:t xml:space="preserve"> </w:t>
      </w:r>
      <w:r w:rsidR="00A41AE9" w:rsidRPr="00104032">
        <w:rPr>
          <w:rFonts w:asciiTheme="majorHAnsi" w:hAnsiTheme="majorHAnsi"/>
          <w:color w:val="000000"/>
          <w:shd w:val="clear" w:color="auto" w:fill="FFFFFF"/>
        </w:rPr>
        <w:t>are</w:t>
      </w:r>
      <w:r w:rsidRPr="00104032">
        <w:rPr>
          <w:rFonts w:asciiTheme="majorHAnsi" w:hAnsiTheme="majorHAnsi"/>
          <w:color w:val="000000"/>
          <w:shd w:val="clear" w:color="auto" w:fill="FFFFFF"/>
        </w:rPr>
        <w:t xml:space="preserve"> easily available and therefore no longer have the same v</w:t>
      </w:r>
      <w:r w:rsidR="00A41AE9" w:rsidRPr="00104032">
        <w:rPr>
          <w:rFonts w:asciiTheme="majorHAnsi" w:hAnsiTheme="majorHAnsi"/>
          <w:color w:val="000000"/>
          <w:shd w:val="clear" w:color="auto" w:fill="FFFFFF"/>
        </w:rPr>
        <w:t xml:space="preserve">alue as they did in the past. </w:t>
      </w:r>
      <w:r w:rsidR="00F66A51" w:rsidRPr="00104032">
        <w:rPr>
          <w:rFonts w:asciiTheme="majorHAnsi" w:hAnsiTheme="majorHAnsi"/>
          <w:color w:val="000000"/>
          <w:shd w:val="clear" w:color="auto" w:fill="FFFFFF"/>
        </w:rPr>
        <w:t>Therefore</w:t>
      </w:r>
      <w:r w:rsidR="00A41AE9" w:rsidRPr="00104032">
        <w:rPr>
          <w:rFonts w:asciiTheme="majorHAnsi" w:hAnsiTheme="majorHAnsi"/>
          <w:color w:val="000000"/>
          <w:shd w:val="clear" w:color="auto" w:fill="FFFFFF"/>
        </w:rPr>
        <w:t xml:space="preserve">, </w:t>
      </w:r>
      <w:r w:rsidR="00A41AE9" w:rsidRPr="00104032">
        <w:rPr>
          <w:rFonts w:asciiTheme="majorHAnsi" w:hAnsiTheme="majorHAnsi"/>
          <w:i/>
          <w:color w:val="000000"/>
          <w:shd w:val="clear" w:color="auto" w:fill="FFFFFF"/>
        </w:rPr>
        <w:t>‘</w:t>
      </w:r>
      <w:r w:rsidR="00F66A51" w:rsidRPr="00104032">
        <w:rPr>
          <w:rFonts w:asciiTheme="majorHAnsi" w:hAnsiTheme="majorHAnsi"/>
          <w:i/>
          <w:color w:val="000000"/>
          <w:shd w:val="clear" w:color="auto" w:fill="FFFFFF"/>
        </w:rPr>
        <w:t>…</w:t>
      </w:r>
      <w:r w:rsidR="00A41AE9" w:rsidRPr="00104032">
        <w:rPr>
          <w:rFonts w:asciiTheme="majorHAnsi" w:hAnsiTheme="majorHAnsi"/>
          <w:i/>
          <w:color w:val="000000"/>
          <w:shd w:val="clear" w:color="auto" w:fill="FFFFFF"/>
        </w:rPr>
        <w:t>we must provide opportunities for engaged learning rather than simply give information to learn or memorize’</w:t>
      </w:r>
      <w:r w:rsidR="00A41AE9" w:rsidRPr="00104032">
        <w:rPr>
          <w:rFonts w:asciiTheme="majorHAnsi" w:hAnsiTheme="majorHAnsi"/>
          <w:color w:val="000000"/>
          <w:sz w:val="20"/>
          <w:szCs w:val="20"/>
        </w:rPr>
        <w:t xml:space="preserve"> </w:t>
      </w:r>
      <w:r w:rsidR="00A41AE9" w:rsidRPr="00104032">
        <w:rPr>
          <w:rFonts w:asciiTheme="majorHAnsi" w:hAnsiTheme="majorHAnsi"/>
          <w:color w:val="000000"/>
        </w:rPr>
        <w:t>(</w:t>
      </w:r>
      <w:proofErr w:type="spellStart"/>
      <w:r w:rsidR="00A41AE9" w:rsidRPr="00104032">
        <w:rPr>
          <w:rFonts w:asciiTheme="majorHAnsi" w:hAnsiTheme="majorHAnsi"/>
          <w:color w:val="000000"/>
        </w:rPr>
        <w:t>DellaValle</w:t>
      </w:r>
      <w:proofErr w:type="spellEnd"/>
      <w:r w:rsidR="00A41AE9" w:rsidRPr="00104032">
        <w:rPr>
          <w:rFonts w:asciiTheme="majorHAnsi" w:hAnsiTheme="majorHAnsi"/>
          <w:color w:val="000000"/>
        </w:rPr>
        <w:t xml:space="preserve"> and Dotson, p. 52).</w:t>
      </w:r>
      <w:r w:rsidR="00A41AE9" w:rsidRPr="00104032">
        <w:rPr>
          <w:rFonts w:asciiTheme="majorHAnsi" w:hAnsiTheme="majorHAnsi"/>
          <w:color w:val="000000"/>
          <w:sz w:val="20"/>
          <w:szCs w:val="20"/>
        </w:rPr>
        <w:t xml:space="preserve"> </w:t>
      </w:r>
      <w:r w:rsidR="00F66A51" w:rsidRPr="00104032">
        <w:rPr>
          <w:rFonts w:asciiTheme="majorHAnsi" w:hAnsiTheme="majorHAnsi"/>
          <w:color w:val="000000"/>
        </w:rPr>
        <w:t>In order to provide opportunities for engaged learning, w</w:t>
      </w:r>
      <w:r w:rsidR="00A41AE9" w:rsidRPr="00104032">
        <w:rPr>
          <w:rFonts w:asciiTheme="majorHAnsi" w:hAnsiTheme="majorHAnsi"/>
          <w:color w:val="000000"/>
        </w:rPr>
        <w:t>e need to focus on the skills that students do need to develop and have for life in the 21</w:t>
      </w:r>
      <w:r w:rsidR="00A41AE9" w:rsidRPr="00104032">
        <w:rPr>
          <w:rFonts w:asciiTheme="majorHAnsi" w:hAnsiTheme="majorHAnsi"/>
          <w:color w:val="000000"/>
          <w:vertAlign w:val="superscript"/>
        </w:rPr>
        <w:t>st</w:t>
      </w:r>
      <w:r w:rsidR="00A41AE9" w:rsidRPr="00104032">
        <w:rPr>
          <w:rFonts w:asciiTheme="majorHAnsi" w:hAnsiTheme="majorHAnsi"/>
          <w:color w:val="000000"/>
        </w:rPr>
        <w:t xml:space="preserve"> century and introducing PBL into your classroom can help to do this. </w:t>
      </w:r>
    </w:p>
    <w:p w:rsidR="00591F01" w:rsidRPr="00104032" w:rsidRDefault="00591F01">
      <w:pPr>
        <w:rPr>
          <w:rFonts w:asciiTheme="majorHAnsi" w:hAnsiTheme="majorHAnsi"/>
          <w:color w:val="000000"/>
        </w:rPr>
      </w:pPr>
    </w:p>
    <w:p w:rsidR="00591F01" w:rsidRPr="00104032" w:rsidRDefault="00482E7A">
      <w:pPr>
        <w:rPr>
          <w:rFonts w:asciiTheme="majorHAnsi" w:hAnsiTheme="majorHAnsi"/>
          <w:color w:val="000000"/>
        </w:rPr>
      </w:pPr>
      <w:r w:rsidRPr="00104032">
        <w:rPr>
          <w:rFonts w:asciiTheme="majorHAnsi" w:hAnsiTheme="majorHAnsi"/>
          <w:color w:val="000000"/>
        </w:rPr>
        <w:t xml:space="preserve">The main question that students need to ask themselves when faced with a PBL activity is </w:t>
      </w:r>
      <w:r w:rsidRPr="00104032">
        <w:rPr>
          <w:rFonts w:asciiTheme="majorHAnsi" w:hAnsiTheme="majorHAnsi"/>
          <w:i/>
          <w:color w:val="000000"/>
        </w:rPr>
        <w:t>‘what do [I] need to know in order to find a solution to this problem’</w:t>
      </w:r>
      <w:r w:rsidRPr="00104032">
        <w:rPr>
          <w:rFonts w:asciiTheme="majorHAnsi" w:hAnsiTheme="majorHAnsi"/>
          <w:color w:val="000000"/>
        </w:rPr>
        <w:t xml:space="preserve"> and this kind of activity then </w:t>
      </w:r>
      <w:r w:rsidRPr="00104032">
        <w:rPr>
          <w:rFonts w:asciiTheme="majorHAnsi" w:hAnsiTheme="majorHAnsi"/>
          <w:i/>
          <w:color w:val="000000"/>
        </w:rPr>
        <w:t>‘requires active engagement by all learners.’</w:t>
      </w:r>
      <w:r w:rsidRPr="00104032">
        <w:rPr>
          <w:rFonts w:asciiTheme="majorHAnsi" w:hAnsiTheme="majorHAnsi"/>
          <w:color w:val="000000"/>
        </w:rPr>
        <w:t xml:space="preserve"> (</w:t>
      </w:r>
      <w:proofErr w:type="spellStart"/>
      <w:r w:rsidRPr="00104032">
        <w:rPr>
          <w:rFonts w:asciiTheme="majorHAnsi" w:hAnsiTheme="majorHAnsi"/>
          <w:color w:val="000000"/>
        </w:rPr>
        <w:t>DellaValle</w:t>
      </w:r>
      <w:proofErr w:type="spellEnd"/>
      <w:r w:rsidRPr="00104032">
        <w:rPr>
          <w:rFonts w:asciiTheme="majorHAnsi" w:hAnsiTheme="majorHAnsi"/>
          <w:color w:val="000000"/>
        </w:rPr>
        <w:t xml:space="preserve"> and Dotson, p.71-72)</w:t>
      </w:r>
      <w:r w:rsidR="00591F01" w:rsidRPr="00104032">
        <w:rPr>
          <w:rFonts w:asciiTheme="majorHAnsi" w:hAnsiTheme="majorHAnsi"/>
          <w:color w:val="000000"/>
        </w:rPr>
        <w:t xml:space="preserve"> </w:t>
      </w:r>
    </w:p>
    <w:p w:rsidR="00605264" w:rsidRPr="00104032" w:rsidRDefault="00591F01">
      <w:pPr>
        <w:rPr>
          <w:rFonts w:asciiTheme="majorHAnsi" w:hAnsiTheme="majorHAnsi"/>
          <w:color w:val="000000"/>
        </w:rPr>
      </w:pPr>
      <w:r w:rsidRPr="00104032">
        <w:rPr>
          <w:rFonts w:asciiTheme="majorHAnsi" w:hAnsiTheme="majorHAnsi"/>
          <w:color w:val="000000"/>
        </w:rPr>
        <w:t>During PBL activities, students usually work in small groups to find a solution to a problem and this encourages the skills of communication and collaboration as well as other skills such as researching, surveying, examining, inquirin</w:t>
      </w:r>
      <w:r w:rsidR="00605264" w:rsidRPr="00104032">
        <w:rPr>
          <w:rFonts w:asciiTheme="majorHAnsi" w:hAnsiTheme="majorHAnsi"/>
          <w:color w:val="000000"/>
        </w:rPr>
        <w:t xml:space="preserve">g, </w:t>
      </w:r>
      <w:r w:rsidRPr="00104032">
        <w:rPr>
          <w:rFonts w:asciiTheme="majorHAnsi" w:hAnsiTheme="majorHAnsi"/>
          <w:color w:val="000000"/>
        </w:rPr>
        <w:t>analyzing and evaluating a problem (</w:t>
      </w:r>
      <w:proofErr w:type="spellStart"/>
      <w:r w:rsidRPr="00104032">
        <w:rPr>
          <w:rFonts w:asciiTheme="majorHAnsi" w:hAnsiTheme="majorHAnsi"/>
          <w:color w:val="000000"/>
        </w:rPr>
        <w:t>DellaValle</w:t>
      </w:r>
      <w:proofErr w:type="spellEnd"/>
      <w:r w:rsidRPr="00104032">
        <w:rPr>
          <w:rFonts w:asciiTheme="majorHAnsi" w:hAnsiTheme="majorHAnsi"/>
          <w:color w:val="000000"/>
        </w:rPr>
        <w:t xml:space="preserve"> and Dotson, p. 72). Students are expected to present their </w:t>
      </w:r>
      <w:r w:rsidR="00605264" w:rsidRPr="00104032">
        <w:rPr>
          <w:rFonts w:asciiTheme="majorHAnsi" w:hAnsiTheme="majorHAnsi"/>
          <w:color w:val="000000"/>
        </w:rPr>
        <w:t xml:space="preserve">solutions at the end and this again means that students need to work on the skills of communication and collaboration. </w:t>
      </w:r>
    </w:p>
    <w:p w:rsidR="00605264" w:rsidRPr="00104032" w:rsidRDefault="00605264">
      <w:pPr>
        <w:rPr>
          <w:rFonts w:asciiTheme="majorHAnsi" w:hAnsiTheme="majorHAnsi"/>
          <w:color w:val="000000"/>
        </w:rPr>
      </w:pPr>
      <w:r w:rsidRPr="00104032">
        <w:rPr>
          <w:rFonts w:asciiTheme="majorHAnsi" w:hAnsiTheme="majorHAnsi"/>
          <w:color w:val="000000"/>
        </w:rPr>
        <w:t xml:space="preserve">PBL activities require students to use higher order thinking skills such as analyzing and evaluating because, right from the start of the activity, students need to think carefully in order to ask the right questions to solve the problem. We, as teachers, </w:t>
      </w:r>
      <w:r w:rsidR="00F66A51" w:rsidRPr="00104032">
        <w:rPr>
          <w:rFonts w:asciiTheme="majorHAnsi" w:hAnsiTheme="majorHAnsi"/>
          <w:color w:val="000000"/>
        </w:rPr>
        <w:t>do not need</w:t>
      </w:r>
      <w:r w:rsidRPr="00104032">
        <w:rPr>
          <w:rFonts w:asciiTheme="majorHAnsi" w:hAnsiTheme="majorHAnsi"/>
          <w:color w:val="000000"/>
        </w:rPr>
        <w:t xml:space="preserve"> to provide our students with those </w:t>
      </w:r>
      <w:proofErr w:type="gramStart"/>
      <w:r w:rsidRPr="00104032">
        <w:rPr>
          <w:rFonts w:asciiTheme="majorHAnsi" w:hAnsiTheme="majorHAnsi"/>
          <w:color w:val="000000"/>
        </w:rPr>
        <w:t>questions,</w:t>
      </w:r>
      <w:proofErr w:type="gramEnd"/>
      <w:r w:rsidRPr="00104032">
        <w:rPr>
          <w:rFonts w:asciiTheme="majorHAnsi" w:hAnsiTheme="majorHAnsi"/>
          <w:color w:val="000000"/>
        </w:rPr>
        <w:t xml:space="preserve"> we need to let them figure those questions out for themselves in order to give them an opportunity to become independent learners, thinking for themselves. </w:t>
      </w:r>
    </w:p>
    <w:p w:rsidR="001C7FEC" w:rsidRPr="00104032" w:rsidRDefault="00605264">
      <w:pPr>
        <w:rPr>
          <w:rFonts w:asciiTheme="majorHAnsi" w:hAnsiTheme="majorHAnsi"/>
          <w:b/>
        </w:rPr>
      </w:pPr>
      <w:r w:rsidRPr="00104032">
        <w:rPr>
          <w:rFonts w:asciiTheme="majorHAnsi" w:hAnsiTheme="majorHAnsi"/>
          <w:color w:val="000000"/>
        </w:rPr>
        <w:t xml:space="preserve">So, why should we use PBL in the classroom? </w:t>
      </w:r>
      <w:r w:rsidR="00F66A51" w:rsidRPr="00104032">
        <w:rPr>
          <w:rFonts w:asciiTheme="majorHAnsi" w:hAnsiTheme="majorHAnsi"/>
          <w:color w:val="000000"/>
        </w:rPr>
        <w:t xml:space="preserve"> </w:t>
      </w:r>
      <w:r w:rsidRPr="00104032">
        <w:rPr>
          <w:rFonts w:asciiTheme="majorHAnsi" w:hAnsiTheme="majorHAnsi"/>
          <w:color w:val="000000"/>
        </w:rPr>
        <w:t xml:space="preserve">Essentially, because PBL </w:t>
      </w:r>
      <w:r w:rsidRPr="00104032">
        <w:rPr>
          <w:rFonts w:asciiTheme="majorHAnsi" w:hAnsiTheme="majorHAnsi"/>
          <w:i/>
          <w:color w:val="000000"/>
        </w:rPr>
        <w:t>‘changes the environment of the classroom from one of ‘sit and get’ where students can zone out to one where they are in a positive brain based state of active engagement</w:t>
      </w:r>
      <w:r w:rsidR="00AB27E1" w:rsidRPr="00104032">
        <w:rPr>
          <w:rFonts w:asciiTheme="majorHAnsi" w:hAnsiTheme="majorHAnsi"/>
          <w:i/>
          <w:color w:val="000000"/>
        </w:rPr>
        <w:t>’</w:t>
      </w:r>
      <w:r w:rsidRPr="00104032">
        <w:rPr>
          <w:rFonts w:asciiTheme="majorHAnsi" w:hAnsiTheme="majorHAnsi"/>
          <w:i/>
          <w:color w:val="000000"/>
        </w:rPr>
        <w:t>.</w:t>
      </w:r>
      <w:r w:rsidR="00AB27E1" w:rsidRPr="00104032">
        <w:rPr>
          <w:rFonts w:asciiTheme="majorHAnsi" w:hAnsiTheme="majorHAnsi"/>
          <w:color w:val="000000"/>
        </w:rPr>
        <w:t xml:space="preserve"> (</w:t>
      </w:r>
      <w:proofErr w:type="spellStart"/>
      <w:r w:rsidR="00AB27E1" w:rsidRPr="00104032">
        <w:rPr>
          <w:rFonts w:asciiTheme="majorHAnsi" w:hAnsiTheme="majorHAnsi"/>
          <w:color w:val="000000"/>
        </w:rPr>
        <w:t>DellaValle</w:t>
      </w:r>
      <w:proofErr w:type="spellEnd"/>
      <w:r w:rsidR="00AB27E1" w:rsidRPr="00104032">
        <w:rPr>
          <w:rFonts w:asciiTheme="majorHAnsi" w:hAnsiTheme="majorHAnsi"/>
          <w:color w:val="000000"/>
        </w:rPr>
        <w:t xml:space="preserve"> and Dotson, p. 81)</w:t>
      </w:r>
      <w:r w:rsidR="00E26EC0" w:rsidRPr="00104032">
        <w:rPr>
          <w:rFonts w:asciiTheme="majorHAnsi" w:hAnsiTheme="majorHAnsi"/>
          <w:i/>
          <w:color w:val="000000"/>
          <w:sz w:val="20"/>
          <w:szCs w:val="20"/>
        </w:rPr>
        <w:br/>
      </w:r>
      <w:r w:rsidR="00E26EC0" w:rsidRPr="00104032">
        <w:rPr>
          <w:rFonts w:asciiTheme="majorHAnsi" w:hAnsiTheme="majorHAnsi"/>
          <w:color w:val="000000"/>
          <w:sz w:val="20"/>
          <w:szCs w:val="20"/>
        </w:rPr>
        <w:br/>
      </w:r>
    </w:p>
    <w:p w:rsidR="001C7FEC" w:rsidRPr="00104032" w:rsidRDefault="009F5007">
      <w:pPr>
        <w:rPr>
          <w:rFonts w:asciiTheme="majorHAnsi" w:hAnsiTheme="majorHAnsi"/>
          <w:b/>
        </w:rPr>
      </w:pPr>
      <w:r w:rsidRPr="00104032">
        <w:rPr>
          <w:rFonts w:asciiTheme="majorHAnsi" w:hAnsiTheme="majorHAnsi"/>
          <w:b/>
        </w:rPr>
        <w:t>A</w:t>
      </w:r>
      <w:r w:rsidR="001C7FEC" w:rsidRPr="00104032">
        <w:rPr>
          <w:rFonts w:asciiTheme="majorHAnsi" w:hAnsiTheme="majorHAnsi"/>
          <w:b/>
        </w:rPr>
        <w:t>pply</w:t>
      </w:r>
      <w:r w:rsidRPr="00104032">
        <w:rPr>
          <w:rFonts w:asciiTheme="majorHAnsi" w:hAnsiTheme="majorHAnsi"/>
          <w:b/>
        </w:rPr>
        <w:t>ing</w:t>
      </w:r>
      <w:r w:rsidR="001C7FEC" w:rsidRPr="00104032">
        <w:rPr>
          <w:rFonts w:asciiTheme="majorHAnsi" w:hAnsiTheme="majorHAnsi"/>
          <w:b/>
        </w:rPr>
        <w:t xml:space="preserve"> </w:t>
      </w:r>
      <w:r w:rsidRPr="00104032">
        <w:rPr>
          <w:rFonts w:asciiTheme="majorHAnsi" w:hAnsiTheme="majorHAnsi"/>
          <w:b/>
        </w:rPr>
        <w:t xml:space="preserve">PBL in </w:t>
      </w:r>
      <w:r w:rsidR="00F0452E" w:rsidRPr="00104032">
        <w:rPr>
          <w:rFonts w:asciiTheme="majorHAnsi" w:hAnsiTheme="majorHAnsi"/>
          <w:b/>
        </w:rPr>
        <w:t>the</w:t>
      </w:r>
      <w:r w:rsidRPr="00104032">
        <w:rPr>
          <w:rFonts w:asciiTheme="majorHAnsi" w:hAnsiTheme="majorHAnsi"/>
          <w:b/>
        </w:rPr>
        <w:t xml:space="preserve"> classroom</w:t>
      </w:r>
      <w:r w:rsidR="001C7FEC" w:rsidRPr="00104032">
        <w:rPr>
          <w:rFonts w:asciiTheme="majorHAnsi" w:hAnsiTheme="majorHAnsi"/>
          <w:b/>
        </w:rPr>
        <w:t xml:space="preserve"> </w:t>
      </w:r>
    </w:p>
    <w:p w:rsidR="00F66A51" w:rsidRPr="00104032" w:rsidRDefault="00F66A51">
      <w:pPr>
        <w:rPr>
          <w:rFonts w:asciiTheme="majorHAnsi" w:hAnsiTheme="majorHAnsi"/>
        </w:rPr>
      </w:pPr>
      <w:r w:rsidRPr="00104032">
        <w:rPr>
          <w:rFonts w:asciiTheme="majorHAnsi" w:hAnsiTheme="majorHAnsi"/>
        </w:rPr>
        <w:t xml:space="preserve">Now we know what PBL is and why it should be used but we may still be at a loss as to how to start using this in the classroom. </w:t>
      </w:r>
      <w:r w:rsidR="00F0452E" w:rsidRPr="00104032">
        <w:rPr>
          <w:rFonts w:asciiTheme="majorHAnsi" w:hAnsiTheme="majorHAnsi"/>
        </w:rPr>
        <w:t>Firstly, take a l</w:t>
      </w:r>
      <w:r w:rsidR="009F5007" w:rsidRPr="00104032">
        <w:rPr>
          <w:rFonts w:asciiTheme="majorHAnsi" w:hAnsiTheme="majorHAnsi"/>
        </w:rPr>
        <w:t>ook at the</w:t>
      </w:r>
      <w:r w:rsidR="00F0452E" w:rsidRPr="00104032">
        <w:rPr>
          <w:rFonts w:asciiTheme="majorHAnsi" w:hAnsiTheme="majorHAnsi"/>
        </w:rPr>
        <w:t xml:space="preserve"> table below which focuses on some of the content discussed above and make a point of focusing on the</w:t>
      </w:r>
      <w:r w:rsidR="009F5007" w:rsidRPr="00104032">
        <w:rPr>
          <w:rFonts w:asciiTheme="majorHAnsi" w:hAnsiTheme="majorHAnsi"/>
        </w:rPr>
        <w:t xml:space="preserve"> </w:t>
      </w:r>
      <w:r w:rsidR="009F5007" w:rsidRPr="00104032">
        <w:rPr>
          <w:rFonts w:asciiTheme="majorHAnsi" w:hAnsiTheme="majorHAnsi"/>
          <w:i/>
        </w:rPr>
        <w:t>‘how’</w:t>
      </w:r>
      <w:r w:rsidR="009F5007" w:rsidRPr="00104032">
        <w:rPr>
          <w:rFonts w:asciiTheme="majorHAnsi" w:hAnsiTheme="majorHAnsi"/>
        </w:rPr>
        <w:t xml:space="preserve"> column in </w:t>
      </w:r>
      <w:r w:rsidR="00F0452E" w:rsidRPr="00104032">
        <w:rPr>
          <w:rFonts w:asciiTheme="majorHAnsi" w:hAnsiTheme="majorHAnsi"/>
        </w:rPr>
        <w:t xml:space="preserve">order </w:t>
      </w:r>
      <w:r w:rsidR="009F5007" w:rsidRPr="00104032">
        <w:rPr>
          <w:rFonts w:asciiTheme="majorHAnsi" w:hAnsiTheme="majorHAnsi"/>
        </w:rPr>
        <w:t xml:space="preserve">to </w:t>
      </w:r>
      <w:r w:rsidR="00F0452E" w:rsidRPr="00104032">
        <w:rPr>
          <w:rFonts w:asciiTheme="majorHAnsi" w:hAnsiTheme="majorHAnsi"/>
        </w:rPr>
        <w:t>gain confidence on using PBL in the classroom:</w:t>
      </w:r>
    </w:p>
    <w:tbl>
      <w:tblPr>
        <w:tblStyle w:val="TableGrid"/>
        <w:tblW w:w="9822" w:type="dxa"/>
        <w:tblLook w:val="04A0" w:firstRow="1" w:lastRow="0" w:firstColumn="1" w:lastColumn="0" w:noHBand="0" w:noVBand="1"/>
      </w:tblPr>
      <w:tblGrid>
        <w:gridCol w:w="2898"/>
        <w:gridCol w:w="3150"/>
        <w:gridCol w:w="3774"/>
      </w:tblGrid>
      <w:tr w:rsidR="00F0452E" w:rsidRPr="00104032" w:rsidTr="00F0452E">
        <w:trPr>
          <w:trHeight w:val="439"/>
        </w:trPr>
        <w:tc>
          <w:tcPr>
            <w:tcW w:w="2898" w:type="dxa"/>
          </w:tcPr>
          <w:p w:rsidR="00F0452E" w:rsidRPr="00104032" w:rsidRDefault="00F0452E">
            <w:pPr>
              <w:rPr>
                <w:rFonts w:asciiTheme="majorHAnsi" w:hAnsiTheme="majorHAnsi"/>
                <w:b/>
              </w:rPr>
            </w:pPr>
            <w:r w:rsidRPr="00104032">
              <w:rPr>
                <w:rFonts w:asciiTheme="majorHAnsi" w:hAnsiTheme="majorHAnsi"/>
                <w:b/>
              </w:rPr>
              <w:t>What?</w:t>
            </w:r>
          </w:p>
        </w:tc>
        <w:tc>
          <w:tcPr>
            <w:tcW w:w="3150" w:type="dxa"/>
          </w:tcPr>
          <w:p w:rsidR="00F0452E" w:rsidRPr="00104032" w:rsidRDefault="00F0452E">
            <w:pPr>
              <w:rPr>
                <w:rFonts w:asciiTheme="majorHAnsi" w:hAnsiTheme="majorHAnsi"/>
                <w:b/>
              </w:rPr>
            </w:pPr>
            <w:r w:rsidRPr="00104032">
              <w:rPr>
                <w:rFonts w:asciiTheme="majorHAnsi" w:hAnsiTheme="majorHAnsi"/>
                <w:b/>
              </w:rPr>
              <w:t>How?</w:t>
            </w:r>
          </w:p>
        </w:tc>
        <w:tc>
          <w:tcPr>
            <w:tcW w:w="3774" w:type="dxa"/>
          </w:tcPr>
          <w:p w:rsidR="00F0452E" w:rsidRPr="00104032" w:rsidRDefault="00F0452E">
            <w:pPr>
              <w:rPr>
                <w:rFonts w:asciiTheme="majorHAnsi" w:hAnsiTheme="majorHAnsi"/>
                <w:b/>
              </w:rPr>
            </w:pPr>
            <w:r w:rsidRPr="00104032">
              <w:rPr>
                <w:rFonts w:asciiTheme="majorHAnsi" w:hAnsiTheme="majorHAnsi"/>
                <w:b/>
              </w:rPr>
              <w:t>Why?</w:t>
            </w:r>
          </w:p>
        </w:tc>
      </w:tr>
      <w:tr w:rsidR="00F0452E" w:rsidRPr="00104032" w:rsidTr="00F0452E">
        <w:trPr>
          <w:trHeight w:val="439"/>
        </w:trPr>
        <w:tc>
          <w:tcPr>
            <w:tcW w:w="2898" w:type="dxa"/>
          </w:tcPr>
          <w:p w:rsidR="00F0452E" w:rsidRPr="00104032" w:rsidRDefault="00F0452E" w:rsidP="00061AF6">
            <w:pPr>
              <w:rPr>
                <w:rFonts w:asciiTheme="majorHAnsi" w:eastAsia="Times New Roman" w:hAnsiTheme="majorHAnsi" w:cs="Times New Roman"/>
              </w:rPr>
            </w:pPr>
            <w:r w:rsidRPr="00104032">
              <w:rPr>
                <w:rFonts w:asciiTheme="majorHAnsi" w:eastAsia="Times New Roman" w:hAnsiTheme="majorHAnsi" w:cs="Times New Roman"/>
                <w:bCs/>
              </w:rPr>
              <w:t>Student-centered and Experiential</w:t>
            </w:r>
          </w:p>
        </w:tc>
        <w:tc>
          <w:tcPr>
            <w:tcW w:w="3150" w:type="dxa"/>
          </w:tcPr>
          <w:p w:rsidR="00F0452E" w:rsidRPr="00104032" w:rsidRDefault="00F0452E" w:rsidP="00061AF6">
            <w:pPr>
              <w:rPr>
                <w:rFonts w:asciiTheme="majorHAnsi" w:eastAsia="Times New Roman" w:hAnsiTheme="majorHAnsi" w:cs="Times New Roman"/>
              </w:rPr>
            </w:pPr>
            <w:r w:rsidRPr="00104032">
              <w:rPr>
                <w:rFonts w:asciiTheme="majorHAnsi" w:eastAsia="Times New Roman" w:hAnsiTheme="majorHAnsi" w:cs="Times New Roman"/>
              </w:rPr>
              <w:t>Select authentic assignments from the discipline, preferably those that would be relevant and meaningful to student interests.  Students are also responsible for locating and evaluating various resources in the field.</w:t>
            </w:r>
          </w:p>
          <w:p w:rsidR="00F0452E" w:rsidRPr="00104032" w:rsidRDefault="00F0452E" w:rsidP="00061AF6">
            <w:pPr>
              <w:rPr>
                <w:rFonts w:asciiTheme="majorHAnsi" w:eastAsia="Times New Roman" w:hAnsiTheme="majorHAnsi" w:cs="Times New Roman"/>
              </w:rPr>
            </w:pPr>
          </w:p>
        </w:tc>
        <w:tc>
          <w:tcPr>
            <w:tcW w:w="3774" w:type="dxa"/>
          </w:tcPr>
          <w:tbl>
            <w:tblPr>
              <w:tblW w:w="47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80"/>
            </w:tblGrid>
            <w:tr w:rsidR="00F0452E" w:rsidRPr="00104032" w:rsidTr="00061AF6">
              <w:trPr>
                <w:tblCellSpacing w:w="15" w:type="dxa"/>
              </w:trPr>
              <w:tc>
                <w:tcPr>
                  <w:tcW w:w="0" w:type="auto"/>
                  <w:shd w:val="clear" w:color="auto" w:fill="FFFFFF"/>
                  <w:hideMark/>
                </w:tcPr>
                <w:p w:rsidR="00F0452E" w:rsidRPr="00104032" w:rsidRDefault="00F0452E" w:rsidP="00061AF6">
                  <w:pPr>
                    <w:spacing w:after="0" w:line="240" w:lineRule="auto"/>
                    <w:rPr>
                      <w:rFonts w:asciiTheme="majorHAnsi" w:eastAsia="Times New Roman" w:hAnsiTheme="majorHAnsi" w:cs="Times New Roman"/>
                    </w:rPr>
                  </w:pPr>
                  <w:r w:rsidRPr="00104032">
                    <w:rPr>
                      <w:rFonts w:asciiTheme="majorHAnsi" w:eastAsia="Times New Roman" w:hAnsiTheme="majorHAnsi" w:cs="Times New Roman"/>
                    </w:rPr>
                    <w:t>Relevance is one of the   primary student motivators to be a more self-directed learner. </w:t>
                  </w:r>
                </w:p>
              </w:tc>
            </w:tr>
          </w:tbl>
          <w:p w:rsidR="00F0452E" w:rsidRPr="00104032" w:rsidRDefault="00F0452E">
            <w:pPr>
              <w:rPr>
                <w:rFonts w:asciiTheme="majorHAnsi" w:hAnsiTheme="majorHAnsi"/>
              </w:rPr>
            </w:pPr>
          </w:p>
        </w:tc>
      </w:tr>
      <w:tr w:rsidR="00F0452E" w:rsidRPr="00104032" w:rsidTr="00F0452E">
        <w:trPr>
          <w:trHeight w:val="439"/>
        </w:trPr>
        <w:tc>
          <w:tcPr>
            <w:tcW w:w="2898" w:type="dxa"/>
          </w:tcPr>
          <w:p w:rsidR="00F0452E" w:rsidRPr="00104032" w:rsidRDefault="00F0452E">
            <w:pPr>
              <w:rPr>
                <w:rFonts w:asciiTheme="majorHAnsi" w:hAnsiTheme="majorHAnsi"/>
              </w:rPr>
            </w:pPr>
            <w:r w:rsidRPr="00104032">
              <w:rPr>
                <w:rFonts w:asciiTheme="majorHAnsi" w:eastAsia="Times New Roman" w:hAnsiTheme="majorHAnsi" w:cs="Times New Roman"/>
                <w:bCs/>
              </w:rPr>
              <w:t>Inductive</w:t>
            </w:r>
          </w:p>
        </w:tc>
        <w:tc>
          <w:tcPr>
            <w:tcW w:w="3150" w:type="dxa"/>
          </w:tcPr>
          <w:p w:rsidR="00F0452E" w:rsidRPr="00104032" w:rsidRDefault="00F0452E">
            <w:pPr>
              <w:rPr>
                <w:rFonts w:asciiTheme="majorHAnsi" w:hAnsiTheme="majorHAnsi"/>
              </w:rPr>
            </w:pPr>
            <w:r w:rsidRPr="00104032">
              <w:rPr>
                <w:rFonts w:asciiTheme="majorHAnsi" w:eastAsia="Times New Roman" w:hAnsiTheme="majorHAnsi" w:cs="Times New Roman"/>
              </w:rPr>
              <w:t>Introduce content through the process of problem solving, rather than problem solving after introduction to content</w:t>
            </w:r>
          </w:p>
        </w:tc>
        <w:tc>
          <w:tcPr>
            <w:tcW w:w="3774" w:type="dxa"/>
          </w:tcPr>
          <w:p w:rsidR="00F0452E" w:rsidRPr="00104032" w:rsidRDefault="00F0452E" w:rsidP="00F0452E">
            <w:pPr>
              <w:rPr>
                <w:rFonts w:asciiTheme="majorHAnsi" w:eastAsia="Times New Roman" w:hAnsiTheme="majorHAnsi" w:cs="Times New Roman"/>
              </w:rPr>
            </w:pPr>
            <w:r w:rsidRPr="00104032">
              <w:rPr>
                <w:rFonts w:asciiTheme="majorHAnsi" w:eastAsia="Times New Roman" w:hAnsiTheme="majorHAnsi" w:cs="Times New Roman"/>
              </w:rPr>
              <w:t>Research indicates that deeper learning takes place when information is introduced within a meaningful context.</w:t>
            </w:r>
          </w:p>
          <w:p w:rsidR="00F0452E" w:rsidRPr="00104032" w:rsidRDefault="00F0452E">
            <w:pPr>
              <w:rPr>
                <w:rFonts w:asciiTheme="majorHAnsi" w:hAnsiTheme="majorHAnsi"/>
              </w:rPr>
            </w:pPr>
          </w:p>
        </w:tc>
      </w:tr>
      <w:tr w:rsidR="00F0452E" w:rsidRPr="00104032" w:rsidTr="00F0452E">
        <w:trPr>
          <w:trHeight w:val="439"/>
        </w:trPr>
        <w:tc>
          <w:tcPr>
            <w:tcW w:w="2898" w:type="dxa"/>
          </w:tcPr>
          <w:p w:rsidR="00F0452E" w:rsidRPr="00104032" w:rsidRDefault="00F0452E">
            <w:pPr>
              <w:rPr>
                <w:rFonts w:asciiTheme="majorHAnsi" w:hAnsiTheme="majorHAnsi"/>
              </w:rPr>
            </w:pPr>
            <w:r w:rsidRPr="00104032">
              <w:rPr>
                <w:rFonts w:asciiTheme="majorHAnsi" w:eastAsia="Times New Roman" w:hAnsiTheme="majorHAnsi" w:cs="Times New Roman"/>
                <w:bCs/>
              </w:rPr>
              <w:lastRenderedPageBreak/>
              <w:t>Builds on/challenges prior learning</w:t>
            </w:r>
          </w:p>
        </w:tc>
        <w:tc>
          <w:tcPr>
            <w:tcW w:w="3150" w:type="dxa"/>
          </w:tcPr>
          <w:p w:rsidR="00F0452E" w:rsidRPr="00104032" w:rsidRDefault="00F0452E" w:rsidP="00061AF6">
            <w:pPr>
              <w:rPr>
                <w:rFonts w:asciiTheme="majorHAnsi" w:eastAsia="Times New Roman" w:hAnsiTheme="majorHAnsi" w:cs="Times New Roman"/>
              </w:rPr>
            </w:pPr>
            <w:r w:rsidRPr="00104032">
              <w:rPr>
                <w:rFonts w:asciiTheme="majorHAnsi" w:eastAsia="Times New Roman" w:hAnsiTheme="majorHAnsi" w:cs="Times New Roman"/>
              </w:rPr>
              <w:t>If the case has some relevance to students, then they are required to call on what they already know or think they know. By focusing on their prior learning, students can test assumptions, prior learning strategies, and facts.</w:t>
            </w:r>
          </w:p>
          <w:p w:rsidR="00F0452E" w:rsidRPr="00104032" w:rsidRDefault="00F0452E" w:rsidP="00061AF6">
            <w:pPr>
              <w:rPr>
                <w:rFonts w:asciiTheme="majorHAnsi" w:eastAsia="Times New Roman" w:hAnsiTheme="majorHAnsi" w:cs="Times New Roman"/>
              </w:rPr>
            </w:pPr>
          </w:p>
        </w:tc>
        <w:tc>
          <w:tcPr>
            <w:tcW w:w="3774" w:type="dxa"/>
          </w:tcPr>
          <w:p w:rsidR="00F0452E" w:rsidRPr="00104032" w:rsidRDefault="00F0452E">
            <w:pPr>
              <w:rPr>
                <w:rFonts w:asciiTheme="majorHAnsi" w:hAnsiTheme="majorHAnsi"/>
              </w:rPr>
            </w:pPr>
            <w:r w:rsidRPr="00104032">
              <w:rPr>
                <w:rFonts w:asciiTheme="majorHAnsi" w:eastAsia="Times New Roman" w:hAnsiTheme="majorHAnsi" w:cs="Times New Roman"/>
              </w:rPr>
              <w:t>The literature suggests that learning takes place when there is a conflict between prior learning and new information. </w:t>
            </w:r>
          </w:p>
        </w:tc>
      </w:tr>
      <w:tr w:rsidR="00F0452E" w:rsidRPr="00104032" w:rsidTr="00F0452E">
        <w:trPr>
          <w:trHeight w:val="413"/>
        </w:trPr>
        <w:tc>
          <w:tcPr>
            <w:tcW w:w="2898" w:type="dxa"/>
          </w:tcPr>
          <w:p w:rsidR="00F0452E" w:rsidRPr="00104032" w:rsidRDefault="00F0452E">
            <w:pPr>
              <w:rPr>
                <w:rFonts w:asciiTheme="majorHAnsi" w:hAnsiTheme="majorHAnsi"/>
              </w:rPr>
            </w:pPr>
            <w:r w:rsidRPr="00104032">
              <w:rPr>
                <w:rFonts w:asciiTheme="majorHAnsi" w:eastAsia="Times New Roman" w:hAnsiTheme="majorHAnsi" w:cs="Times New Roman"/>
                <w:bCs/>
              </w:rPr>
              <w:t>Context-specific</w:t>
            </w:r>
          </w:p>
        </w:tc>
        <w:tc>
          <w:tcPr>
            <w:tcW w:w="3150" w:type="dxa"/>
          </w:tcPr>
          <w:p w:rsidR="00F0452E" w:rsidRPr="00104032" w:rsidRDefault="00F0452E" w:rsidP="00F0452E">
            <w:pPr>
              <w:rPr>
                <w:rFonts w:asciiTheme="majorHAnsi" w:eastAsia="Times New Roman" w:hAnsiTheme="majorHAnsi" w:cs="Times New Roman"/>
              </w:rPr>
            </w:pPr>
            <w:r w:rsidRPr="00104032">
              <w:rPr>
                <w:rFonts w:asciiTheme="majorHAnsi" w:eastAsia="Times New Roman" w:hAnsiTheme="majorHAnsi" w:cs="Times New Roman"/>
              </w:rPr>
              <w:t>Choose real or contrived cases and ground the count in the kinds of challenges faced by practitioners in the field.</w:t>
            </w:r>
          </w:p>
          <w:p w:rsidR="00F0452E" w:rsidRPr="00104032" w:rsidRDefault="00F0452E">
            <w:pPr>
              <w:rPr>
                <w:rFonts w:asciiTheme="majorHAnsi" w:hAnsiTheme="majorHAnsi"/>
              </w:rPr>
            </w:pPr>
          </w:p>
        </w:tc>
        <w:tc>
          <w:tcPr>
            <w:tcW w:w="3774" w:type="dxa"/>
          </w:tcPr>
          <w:p w:rsidR="00F0452E" w:rsidRPr="00104032" w:rsidRDefault="00F0452E">
            <w:pPr>
              <w:rPr>
                <w:rFonts w:asciiTheme="majorHAnsi" w:hAnsiTheme="majorHAnsi"/>
              </w:rPr>
            </w:pPr>
            <w:r w:rsidRPr="00104032">
              <w:rPr>
                <w:rFonts w:asciiTheme="majorHAnsi" w:eastAsia="Times New Roman" w:hAnsiTheme="majorHAnsi" w:cs="Times New Roman"/>
              </w:rPr>
              <w:t>Again, context-specific information tends to be learned at a deeper level and retained longer. </w:t>
            </w:r>
          </w:p>
        </w:tc>
      </w:tr>
      <w:tr w:rsidR="00F0452E" w:rsidRPr="00104032" w:rsidTr="00F0452E">
        <w:trPr>
          <w:trHeight w:val="439"/>
        </w:trPr>
        <w:tc>
          <w:tcPr>
            <w:tcW w:w="2898" w:type="dxa"/>
          </w:tcPr>
          <w:p w:rsidR="00F0452E" w:rsidRPr="00104032" w:rsidRDefault="00F0452E">
            <w:pPr>
              <w:rPr>
                <w:rFonts w:asciiTheme="majorHAnsi" w:hAnsiTheme="majorHAnsi"/>
              </w:rPr>
            </w:pPr>
            <w:r w:rsidRPr="00104032">
              <w:rPr>
                <w:rFonts w:asciiTheme="majorHAnsi" w:eastAsia="Times New Roman" w:hAnsiTheme="majorHAnsi" w:cs="Times New Roman"/>
                <w:bCs/>
              </w:rPr>
              <w:t>Problems are complex and ambiguous, and require meta-cognition</w:t>
            </w:r>
          </w:p>
        </w:tc>
        <w:tc>
          <w:tcPr>
            <w:tcW w:w="3150" w:type="dxa"/>
          </w:tcPr>
          <w:p w:rsidR="00F0452E" w:rsidRPr="00104032" w:rsidRDefault="00F0452E">
            <w:pPr>
              <w:rPr>
                <w:rFonts w:asciiTheme="majorHAnsi" w:hAnsiTheme="majorHAnsi"/>
              </w:rPr>
            </w:pPr>
            <w:r w:rsidRPr="00104032">
              <w:rPr>
                <w:rFonts w:asciiTheme="majorHAnsi" w:eastAsia="Times New Roman" w:hAnsiTheme="majorHAnsi" w:cs="Times New Roman"/>
              </w:rPr>
              <w:t>Select actual examples from the real life of the discipline that have no simple answers. Require students to analyze their own problem solving strategies.</w:t>
            </w:r>
          </w:p>
        </w:tc>
        <w:tc>
          <w:tcPr>
            <w:tcW w:w="3774" w:type="dxa"/>
          </w:tcPr>
          <w:p w:rsidR="00F0452E" w:rsidRPr="00104032" w:rsidRDefault="00F0452E" w:rsidP="00F0452E">
            <w:pPr>
              <w:rPr>
                <w:rFonts w:asciiTheme="majorHAnsi" w:eastAsia="Times New Roman" w:hAnsiTheme="majorHAnsi" w:cs="Times New Roman"/>
              </w:rPr>
            </w:pPr>
            <w:r w:rsidRPr="00104032">
              <w:rPr>
                <w:rFonts w:asciiTheme="majorHAnsi" w:eastAsia="Times New Roman" w:hAnsiTheme="majorHAnsi" w:cs="Times New Roman"/>
              </w:rPr>
              <w:t>Requires the ability to use higher order thinking skills such as analysis, synthesis, evaluation, and creation of new knowledge. </w:t>
            </w:r>
          </w:p>
          <w:p w:rsidR="00F0452E" w:rsidRPr="00104032" w:rsidRDefault="00F0452E">
            <w:pPr>
              <w:rPr>
                <w:rFonts w:asciiTheme="majorHAnsi" w:hAnsiTheme="majorHAnsi"/>
              </w:rPr>
            </w:pPr>
          </w:p>
        </w:tc>
      </w:tr>
      <w:tr w:rsidR="00F0452E" w:rsidRPr="00104032" w:rsidTr="00F0452E">
        <w:trPr>
          <w:trHeight w:val="439"/>
        </w:trPr>
        <w:tc>
          <w:tcPr>
            <w:tcW w:w="2898" w:type="dxa"/>
          </w:tcPr>
          <w:p w:rsidR="00F0452E" w:rsidRPr="00104032" w:rsidRDefault="00F0452E" w:rsidP="00061AF6">
            <w:pPr>
              <w:rPr>
                <w:rFonts w:asciiTheme="majorHAnsi" w:eastAsia="Times New Roman" w:hAnsiTheme="majorHAnsi" w:cs="Times New Roman"/>
              </w:rPr>
            </w:pPr>
            <w:r w:rsidRPr="00104032">
              <w:rPr>
                <w:rFonts w:asciiTheme="majorHAnsi" w:eastAsia="Times New Roman" w:hAnsiTheme="majorHAnsi" w:cs="Times New Roman"/>
                <w:bCs/>
              </w:rPr>
              <w:t>Creates cognitive conflict</w:t>
            </w:r>
          </w:p>
        </w:tc>
        <w:tc>
          <w:tcPr>
            <w:tcW w:w="3150" w:type="dxa"/>
          </w:tcPr>
          <w:p w:rsidR="00F0452E" w:rsidRPr="00104032" w:rsidRDefault="00F0452E" w:rsidP="00F0452E">
            <w:pPr>
              <w:rPr>
                <w:rFonts w:asciiTheme="majorHAnsi" w:eastAsia="Times New Roman" w:hAnsiTheme="majorHAnsi" w:cs="Times New Roman"/>
              </w:rPr>
            </w:pPr>
            <w:r w:rsidRPr="00104032">
              <w:rPr>
                <w:rFonts w:asciiTheme="majorHAnsi" w:eastAsia="Times New Roman" w:hAnsiTheme="majorHAnsi" w:cs="Times New Roman"/>
              </w:rPr>
              <w:t>Select cases with information that makes simple solutions difficult: while the solution may address one part of a problem, it may create another problem.  Challenges prior learning as noted above.</w:t>
            </w:r>
          </w:p>
          <w:p w:rsidR="00F0452E" w:rsidRPr="00104032" w:rsidRDefault="00F0452E">
            <w:pPr>
              <w:rPr>
                <w:rFonts w:asciiTheme="majorHAnsi" w:hAnsiTheme="majorHAnsi"/>
              </w:rPr>
            </w:pPr>
          </w:p>
        </w:tc>
        <w:tc>
          <w:tcPr>
            <w:tcW w:w="3774" w:type="dxa"/>
          </w:tcPr>
          <w:p w:rsidR="00F0452E" w:rsidRPr="00104032" w:rsidRDefault="00F0452E">
            <w:pPr>
              <w:rPr>
                <w:rFonts w:asciiTheme="majorHAnsi" w:hAnsiTheme="majorHAnsi"/>
              </w:rPr>
            </w:pPr>
            <w:r w:rsidRPr="00104032">
              <w:rPr>
                <w:rFonts w:asciiTheme="majorHAnsi" w:eastAsia="Times New Roman" w:hAnsiTheme="majorHAnsi" w:cs="Times New Roman"/>
              </w:rPr>
              <w:t>The literature suggests that learning takes place when there is a conflict between prior learning and new information.</w:t>
            </w:r>
          </w:p>
        </w:tc>
      </w:tr>
      <w:tr w:rsidR="00F0452E" w:rsidRPr="00104032" w:rsidTr="00F0452E">
        <w:trPr>
          <w:trHeight w:val="465"/>
        </w:trPr>
        <w:tc>
          <w:tcPr>
            <w:tcW w:w="2898" w:type="dxa"/>
          </w:tcPr>
          <w:p w:rsidR="00F0452E" w:rsidRPr="00104032" w:rsidRDefault="00F0452E" w:rsidP="00061AF6">
            <w:pPr>
              <w:rPr>
                <w:rFonts w:asciiTheme="majorHAnsi" w:eastAsia="Times New Roman" w:hAnsiTheme="majorHAnsi" w:cs="Times New Roman"/>
              </w:rPr>
            </w:pPr>
            <w:r w:rsidRPr="00104032">
              <w:rPr>
                <w:rFonts w:asciiTheme="majorHAnsi" w:eastAsia="Times New Roman" w:hAnsiTheme="majorHAnsi" w:cs="Times New Roman"/>
                <w:bCs/>
              </w:rPr>
              <w:t>Collaborative &amp; Interdependent </w:t>
            </w:r>
          </w:p>
        </w:tc>
        <w:tc>
          <w:tcPr>
            <w:tcW w:w="3150" w:type="dxa"/>
          </w:tcPr>
          <w:p w:rsidR="00F0452E" w:rsidRPr="00104032" w:rsidRDefault="00F0452E">
            <w:pPr>
              <w:rPr>
                <w:rFonts w:asciiTheme="majorHAnsi" w:hAnsiTheme="majorHAnsi"/>
              </w:rPr>
            </w:pPr>
            <w:r w:rsidRPr="00104032">
              <w:rPr>
                <w:rFonts w:asciiTheme="majorHAnsi" w:eastAsia="Times New Roman" w:hAnsiTheme="majorHAnsi" w:cs="Times New Roman"/>
              </w:rPr>
              <w:t>Have students work in small groups in order to address the presented case</w:t>
            </w:r>
          </w:p>
        </w:tc>
        <w:tc>
          <w:tcPr>
            <w:tcW w:w="3774" w:type="dxa"/>
          </w:tcPr>
          <w:p w:rsidR="00F0452E" w:rsidRPr="00104032" w:rsidRDefault="00F0452E">
            <w:pPr>
              <w:rPr>
                <w:rFonts w:asciiTheme="majorHAnsi" w:hAnsiTheme="majorHAnsi"/>
              </w:rPr>
            </w:pPr>
            <w:r w:rsidRPr="00104032">
              <w:rPr>
                <w:rFonts w:asciiTheme="majorHAnsi" w:eastAsia="Times New Roman" w:hAnsiTheme="majorHAnsi" w:cs="Times New Roman"/>
              </w:rPr>
              <w:t>By collaborating, students see other kinds of problem solving strategies used, they discuss the case using their collective information, and they need to take responsibility for their own learning, as well as their classmates. </w:t>
            </w:r>
          </w:p>
        </w:tc>
      </w:tr>
    </w:tbl>
    <w:p w:rsidR="00F0452E" w:rsidRPr="00104032" w:rsidRDefault="0007432F" w:rsidP="009F5007">
      <w:pPr>
        <w:rPr>
          <w:rFonts w:asciiTheme="majorHAnsi" w:hAnsiTheme="majorHAnsi"/>
          <w:i/>
        </w:rPr>
      </w:pPr>
      <w:r w:rsidRPr="00104032">
        <w:rPr>
          <w:rFonts w:asciiTheme="majorHAnsi" w:hAnsiTheme="majorHAnsi"/>
          <w:i/>
        </w:rPr>
        <w:t>Table t</w:t>
      </w:r>
      <w:r w:rsidR="00F0452E" w:rsidRPr="00104032">
        <w:rPr>
          <w:rFonts w:asciiTheme="majorHAnsi" w:hAnsiTheme="majorHAnsi"/>
          <w:i/>
        </w:rPr>
        <w:t xml:space="preserve">aken from: </w:t>
      </w:r>
      <w:hyperlink r:id="rId9" w:history="1">
        <w:r w:rsidR="00F0452E" w:rsidRPr="00104032">
          <w:rPr>
            <w:rStyle w:val="Hyperlink"/>
            <w:rFonts w:asciiTheme="majorHAnsi" w:hAnsiTheme="majorHAnsi"/>
            <w:i/>
          </w:rPr>
          <w:t>http://www.pbl.uci.edu/whatispbl.html</w:t>
        </w:r>
      </w:hyperlink>
      <w:r w:rsidR="00F0452E" w:rsidRPr="00104032">
        <w:rPr>
          <w:rFonts w:asciiTheme="majorHAnsi" w:hAnsiTheme="majorHAnsi"/>
          <w:i/>
        </w:rPr>
        <w:t xml:space="preserve"> </w:t>
      </w:r>
    </w:p>
    <w:p w:rsidR="00F0452E" w:rsidRPr="00104032" w:rsidRDefault="00F0452E" w:rsidP="009F5007">
      <w:pPr>
        <w:rPr>
          <w:rFonts w:asciiTheme="majorHAnsi" w:hAnsiTheme="majorHAnsi"/>
        </w:rPr>
      </w:pPr>
      <w:r w:rsidRPr="00104032">
        <w:rPr>
          <w:rFonts w:asciiTheme="majorHAnsi" w:hAnsiTheme="majorHAnsi"/>
        </w:rPr>
        <w:t xml:space="preserve">Now, to further </w:t>
      </w:r>
      <w:r w:rsidR="0048544E" w:rsidRPr="00104032">
        <w:rPr>
          <w:rFonts w:asciiTheme="majorHAnsi" w:hAnsiTheme="majorHAnsi"/>
        </w:rPr>
        <w:t>clarify your understanding on</w:t>
      </w:r>
      <w:r w:rsidRPr="00104032">
        <w:rPr>
          <w:rFonts w:asciiTheme="majorHAnsi" w:hAnsiTheme="majorHAnsi"/>
        </w:rPr>
        <w:t xml:space="preserve"> how to introduce PBL in the classroom, watch the two videos below to see how one teacher introduced PBL to some students and then their reaction to the PBL experience:</w:t>
      </w:r>
    </w:p>
    <w:p w:rsidR="00F0452E" w:rsidRPr="00104032" w:rsidRDefault="00F0452E" w:rsidP="009F5007">
      <w:pPr>
        <w:rPr>
          <w:rFonts w:asciiTheme="majorHAnsi" w:hAnsiTheme="majorHAnsi"/>
          <w:i/>
        </w:rPr>
      </w:pPr>
      <w:r w:rsidRPr="00104032">
        <w:rPr>
          <w:rFonts w:asciiTheme="majorHAnsi" w:hAnsiTheme="majorHAnsi"/>
          <w:i/>
        </w:rPr>
        <w:t xml:space="preserve">Engaging students with Problem Based Learning, Part 1: </w:t>
      </w:r>
    </w:p>
    <w:p w:rsidR="009F5007" w:rsidRPr="00104032" w:rsidRDefault="000F635B" w:rsidP="009F5007">
      <w:pPr>
        <w:rPr>
          <w:rFonts w:asciiTheme="majorHAnsi" w:hAnsiTheme="majorHAnsi"/>
        </w:rPr>
      </w:pPr>
      <w:hyperlink r:id="rId10" w:history="1">
        <w:r w:rsidR="009F5007" w:rsidRPr="00104032">
          <w:rPr>
            <w:rFonts w:asciiTheme="majorHAnsi" w:hAnsiTheme="majorHAnsi"/>
            <w:color w:val="0000FF" w:themeColor="hyperlink"/>
            <w:u w:val="single"/>
          </w:rPr>
          <w:t>http://www.youtube.com/watch?v=VSAkRBxMR9A</w:t>
        </w:r>
      </w:hyperlink>
      <w:r w:rsidR="009F5007" w:rsidRPr="00104032">
        <w:rPr>
          <w:rFonts w:asciiTheme="majorHAnsi" w:hAnsiTheme="majorHAnsi"/>
        </w:rPr>
        <w:t xml:space="preserve"> </w:t>
      </w:r>
    </w:p>
    <w:p w:rsidR="00F0452E" w:rsidRPr="00104032" w:rsidRDefault="00F0452E" w:rsidP="009F5007">
      <w:pPr>
        <w:rPr>
          <w:rFonts w:asciiTheme="majorHAnsi" w:hAnsiTheme="majorHAnsi"/>
          <w:i/>
        </w:rPr>
      </w:pPr>
      <w:r w:rsidRPr="00104032">
        <w:rPr>
          <w:rFonts w:asciiTheme="majorHAnsi" w:hAnsiTheme="majorHAnsi"/>
          <w:i/>
        </w:rPr>
        <w:t xml:space="preserve">Engaging students with Problem Based Learning, Part 2: </w:t>
      </w:r>
    </w:p>
    <w:p w:rsidR="009F5007" w:rsidRPr="00104032" w:rsidRDefault="000F635B" w:rsidP="009F5007">
      <w:pPr>
        <w:rPr>
          <w:rFonts w:asciiTheme="majorHAnsi" w:hAnsiTheme="majorHAnsi"/>
        </w:rPr>
      </w:pPr>
      <w:hyperlink r:id="rId11" w:history="1">
        <w:r w:rsidR="009F5007" w:rsidRPr="00104032">
          <w:rPr>
            <w:rFonts w:asciiTheme="majorHAnsi" w:hAnsiTheme="majorHAnsi"/>
            <w:color w:val="0000FF" w:themeColor="hyperlink"/>
            <w:u w:val="single"/>
          </w:rPr>
          <w:t>http://www.youtube.com/watch?v=3nYX4UgaBM4</w:t>
        </w:r>
      </w:hyperlink>
      <w:r w:rsidR="009F5007" w:rsidRPr="00104032">
        <w:rPr>
          <w:rFonts w:asciiTheme="majorHAnsi" w:hAnsiTheme="majorHAnsi"/>
        </w:rPr>
        <w:t xml:space="preserve"> </w:t>
      </w:r>
    </w:p>
    <w:p w:rsidR="008F12C8" w:rsidRPr="00104032" w:rsidRDefault="00725BD3" w:rsidP="009F5007">
      <w:pPr>
        <w:rPr>
          <w:rFonts w:asciiTheme="majorHAnsi" w:hAnsiTheme="majorHAnsi"/>
        </w:rPr>
      </w:pPr>
      <w:r w:rsidRPr="00104032">
        <w:rPr>
          <w:rFonts w:asciiTheme="majorHAnsi" w:hAnsiTheme="majorHAnsi"/>
        </w:rPr>
        <w:lastRenderedPageBreak/>
        <w:t xml:space="preserve">Finally, it’s also important to understand that PBL can be used in primary school classrooms as well as secondary school classrooms. The approach may be slightly different and possibly a bit more guided than PBL activities in secondary school but it still is possible. Take a look at the video below to see </w:t>
      </w:r>
      <w:r w:rsidR="008F12C8" w:rsidRPr="00104032">
        <w:rPr>
          <w:rFonts w:asciiTheme="majorHAnsi" w:hAnsiTheme="majorHAnsi"/>
        </w:rPr>
        <w:t xml:space="preserve">an example of PBL in action in a primary school classroom: </w:t>
      </w:r>
    </w:p>
    <w:p w:rsidR="008F12C8" w:rsidRPr="00104032" w:rsidRDefault="008F12C8" w:rsidP="009F5007">
      <w:pPr>
        <w:rPr>
          <w:rFonts w:asciiTheme="majorHAnsi" w:hAnsiTheme="majorHAnsi"/>
          <w:i/>
        </w:rPr>
      </w:pPr>
      <w:r w:rsidRPr="00104032">
        <w:rPr>
          <w:rFonts w:asciiTheme="majorHAnsi" w:hAnsiTheme="majorHAnsi"/>
          <w:i/>
        </w:rPr>
        <w:t xml:space="preserve">Problem Based Learning: </w:t>
      </w:r>
      <w:proofErr w:type="spellStart"/>
      <w:r w:rsidRPr="00104032">
        <w:rPr>
          <w:rFonts w:asciiTheme="majorHAnsi" w:hAnsiTheme="majorHAnsi"/>
          <w:i/>
        </w:rPr>
        <w:t>Mr</w:t>
      </w:r>
      <w:proofErr w:type="spellEnd"/>
      <w:r w:rsidRPr="00104032">
        <w:rPr>
          <w:rFonts w:asciiTheme="majorHAnsi" w:hAnsiTheme="majorHAnsi"/>
          <w:i/>
        </w:rPr>
        <w:t xml:space="preserve"> Rodriguez’s Class</w:t>
      </w:r>
      <w:r w:rsidR="00A07933" w:rsidRPr="00104032">
        <w:rPr>
          <w:rFonts w:asciiTheme="majorHAnsi" w:hAnsiTheme="majorHAnsi"/>
          <w:i/>
        </w:rPr>
        <w:t>:</w:t>
      </w:r>
    </w:p>
    <w:p w:rsidR="008F12C8" w:rsidRPr="00104032" w:rsidRDefault="000F635B" w:rsidP="009F5007">
      <w:pPr>
        <w:rPr>
          <w:rFonts w:asciiTheme="majorHAnsi" w:hAnsiTheme="majorHAnsi"/>
        </w:rPr>
      </w:pPr>
      <w:hyperlink r:id="rId12" w:history="1">
        <w:r w:rsidR="008F12C8" w:rsidRPr="00104032">
          <w:rPr>
            <w:rStyle w:val="Hyperlink"/>
            <w:rFonts w:asciiTheme="majorHAnsi" w:hAnsiTheme="majorHAnsi"/>
          </w:rPr>
          <w:t>http://www.youtube.com/watch?v=2YRPAEKL6GE</w:t>
        </w:r>
      </w:hyperlink>
    </w:p>
    <w:p w:rsidR="00725BD3" w:rsidRPr="00104032" w:rsidRDefault="008F12C8" w:rsidP="009F5007">
      <w:pPr>
        <w:rPr>
          <w:rFonts w:asciiTheme="majorHAnsi" w:hAnsiTheme="majorHAnsi"/>
        </w:rPr>
      </w:pPr>
      <w:r w:rsidRPr="00104032">
        <w:rPr>
          <w:rFonts w:asciiTheme="majorHAnsi" w:hAnsiTheme="majorHAnsi"/>
        </w:rPr>
        <w:t xml:space="preserve">Now, watch the video below to hear </w:t>
      </w:r>
      <w:r w:rsidR="00E12974" w:rsidRPr="00104032">
        <w:rPr>
          <w:rFonts w:asciiTheme="majorHAnsi" w:hAnsiTheme="majorHAnsi"/>
        </w:rPr>
        <w:t xml:space="preserve">teachers, students and parents reactions to PBL activities in primary school: </w:t>
      </w:r>
    </w:p>
    <w:p w:rsidR="00E12974" w:rsidRPr="00104032" w:rsidRDefault="00E12974" w:rsidP="009F5007">
      <w:pPr>
        <w:rPr>
          <w:rFonts w:asciiTheme="majorHAnsi" w:hAnsiTheme="majorHAnsi"/>
          <w:i/>
        </w:rPr>
      </w:pPr>
      <w:r w:rsidRPr="00104032">
        <w:rPr>
          <w:rFonts w:asciiTheme="majorHAnsi" w:hAnsiTheme="majorHAnsi"/>
          <w:i/>
        </w:rPr>
        <w:t>Project/Problem based learning in Elementary School:</w:t>
      </w:r>
    </w:p>
    <w:p w:rsidR="00E12974" w:rsidRPr="00104032" w:rsidRDefault="000F635B" w:rsidP="009F5007">
      <w:pPr>
        <w:rPr>
          <w:rFonts w:asciiTheme="majorHAnsi" w:hAnsiTheme="majorHAnsi"/>
        </w:rPr>
      </w:pPr>
      <w:hyperlink r:id="rId13" w:history="1">
        <w:r w:rsidR="00E12974" w:rsidRPr="00104032">
          <w:rPr>
            <w:rStyle w:val="Hyperlink"/>
            <w:rFonts w:asciiTheme="majorHAnsi" w:hAnsiTheme="majorHAnsi"/>
          </w:rPr>
          <w:t>http://www.youtube.com/watch?v=PlDplQipLwc</w:t>
        </w:r>
      </w:hyperlink>
      <w:r w:rsidR="00E12974" w:rsidRPr="00104032">
        <w:rPr>
          <w:rFonts w:asciiTheme="majorHAnsi" w:hAnsiTheme="majorHAnsi"/>
        </w:rPr>
        <w:t xml:space="preserve"> </w:t>
      </w:r>
    </w:p>
    <w:p w:rsidR="00E12974" w:rsidRPr="00104032" w:rsidRDefault="00E12974" w:rsidP="009F5007">
      <w:pPr>
        <w:rPr>
          <w:rFonts w:asciiTheme="majorHAnsi" w:hAnsiTheme="majorHAnsi"/>
        </w:rPr>
      </w:pPr>
    </w:p>
    <w:p w:rsidR="00725BD3" w:rsidRPr="00104032" w:rsidRDefault="00725BD3" w:rsidP="009F5007">
      <w:pPr>
        <w:rPr>
          <w:rFonts w:asciiTheme="majorHAnsi" w:hAnsiTheme="majorHAnsi"/>
          <w:b/>
        </w:rPr>
      </w:pPr>
      <w:r w:rsidRPr="00104032">
        <w:rPr>
          <w:rFonts w:asciiTheme="majorHAnsi" w:hAnsiTheme="majorHAnsi"/>
          <w:b/>
        </w:rPr>
        <w:t xml:space="preserve">Conclusion </w:t>
      </w:r>
    </w:p>
    <w:p w:rsidR="00725BD3" w:rsidRPr="00104032" w:rsidRDefault="00725BD3" w:rsidP="009F5007">
      <w:pPr>
        <w:rPr>
          <w:rFonts w:asciiTheme="majorHAnsi" w:hAnsiTheme="majorHAnsi"/>
        </w:rPr>
      </w:pPr>
      <w:r w:rsidRPr="00104032">
        <w:rPr>
          <w:rFonts w:asciiTheme="majorHAnsi" w:hAnsiTheme="majorHAnsi"/>
        </w:rPr>
        <w:t xml:space="preserve">In conclusion, PBL is a method worth trying out in your classroom </w:t>
      </w:r>
      <w:r w:rsidR="00E12974" w:rsidRPr="00104032">
        <w:rPr>
          <w:rFonts w:asciiTheme="majorHAnsi" w:hAnsiTheme="majorHAnsi"/>
        </w:rPr>
        <w:t xml:space="preserve">to fully engage your students and encourage them to use higher order thinking skills. </w:t>
      </w:r>
      <w:r w:rsidR="0084156B" w:rsidRPr="00104032">
        <w:rPr>
          <w:rFonts w:asciiTheme="majorHAnsi" w:hAnsiTheme="majorHAnsi"/>
        </w:rPr>
        <w:t xml:space="preserve">So, go </w:t>
      </w:r>
      <w:r w:rsidR="0048544E" w:rsidRPr="00104032">
        <w:rPr>
          <w:rFonts w:asciiTheme="majorHAnsi" w:hAnsiTheme="majorHAnsi"/>
        </w:rPr>
        <w:t xml:space="preserve">ahead </w:t>
      </w:r>
      <w:r w:rsidR="0084156B" w:rsidRPr="00104032">
        <w:rPr>
          <w:rFonts w:asciiTheme="majorHAnsi" w:hAnsiTheme="majorHAnsi"/>
        </w:rPr>
        <w:t xml:space="preserve">and give it a go in your classroom today, there’s </w:t>
      </w:r>
      <w:r w:rsidR="0084156B" w:rsidRPr="00104032">
        <w:rPr>
          <w:rFonts w:asciiTheme="majorHAnsi" w:hAnsiTheme="majorHAnsi"/>
          <w:u w:val="single"/>
        </w:rPr>
        <w:t>no</w:t>
      </w:r>
      <w:r w:rsidR="0084156B" w:rsidRPr="00104032">
        <w:rPr>
          <w:rFonts w:asciiTheme="majorHAnsi" w:hAnsiTheme="majorHAnsi"/>
        </w:rPr>
        <w:t xml:space="preserve"> reason not to!</w:t>
      </w:r>
    </w:p>
    <w:p w:rsidR="0084156B" w:rsidRPr="00104032" w:rsidRDefault="0084156B" w:rsidP="009F5007">
      <w:pPr>
        <w:rPr>
          <w:rFonts w:asciiTheme="majorHAnsi" w:hAnsiTheme="majorHAnsi"/>
        </w:rPr>
      </w:pPr>
    </w:p>
    <w:p w:rsidR="0084156B" w:rsidRPr="00104032" w:rsidRDefault="0084156B" w:rsidP="009F5007">
      <w:pPr>
        <w:rPr>
          <w:rFonts w:asciiTheme="majorHAnsi" w:hAnsiTheme="majorHAnsi"/>
          <w:b/>
        </w:rPr>
      </w:pPr>
      <w:r w:rsidRPr="00104032">
        <w:rPr>
          <w:rFonts w:asciiTheme="majorHAnsi" w:hAnsiTheme="majorHAnsi"/>
          <w:b/>
        </w:rPr>
        <w:t xml:space="preserve">Bibliography </w:t>
      </w:r>
    </w:p>
    <w:p w:rsidR="00A07933" w:rsidRPr="00104032" w:rsidRDefault="00A07933" w:rsidP="009F5007">
      <w:pPr>
        <w:rPr>
          <w:rFonts w:asciiTheme="majorHAnsi" w:hAnsiTheme="majorHAnsi"/>
          <w:u w:val="single"/>
        </w:rPr>
      </w:pPr>
      <w:r w:rsidRPr="00104032">
        <w:rPr>
          <w:rFonts w:asciiTheme="majorHAnsi" w:hAnsiTheme="majorHAnsi"/>
          <w:u w:val="single"/>
        </w:rPr>
        <w:t>Books</w:t>
      </w:r>
    </w:p>
    <w:p w:rsidR="00A07933" w:rsidRPr="00104032" w:rsidRDefault="00104032" w:rsidP="009F5007">
      <w:pPr>
        <w:rPr>
          <w:rFonts w:asciiTheme="majorHAnsi" w:hAnsiTheme="majorHAnsi"/>
        </w:rPr>
      </w:pPr>
      <w:proofErr w:type="spellStart"/>
      <w:r w:rsidRPr="00104032">
        <w:rPr>
          <w:rFonts w:asciiTheme="majorHAnsi" w:hAnsiTheme="majorHAnsi"/>
        </w:rPr>
        <w:t>DellaValle</w:t>
      </w:r>
      <w:proofErr w:type="spellEnd"/>
      <w:r w:rsidRPr="00104032">
        <w:rPr>
          <w:rFonts w:asciiTheme="majorHAnsi" w:hAnsiTheme="majorHAnsi"/>
        </w:rPr>
        <w:t>, J. and Dotson, S.,</w:t>
      </w:r>
      <w:r w:rsidR="00A07933" w:rsidRPr="00104032">
        <w:rPr>
          <w:rFonts w:asciiTheme="majorHAnsi" w:hAnsiTheme="majorHAnsi"/>
        </w:rPr>
        <w:t xml:space="preserve"> </w:t>
      </w:r>
      <w:r w:rsidR="00A07933" w:rsidRPr="00104032">
        <w:rPr>
          <w:rFonts w:asciiTheme="majorHAnsi" w:hAnsiTheme="majorHAnsi"/>
          <w:i/>
        </w:rPr>
        <w:t>Core 21: A handbook for teaching the essential core elements for the 21</w:t>
      </w:r>
      <w:r w:rsidR="00A07933" w:rsidRPr="00104032">
        <w:rPr>
          <w:rFonts w:asciiTheme="majorHAnsi" w:hAnsiTheme="majorHAnsi"/>
          <w:i/>
          <w:vertAlign w:val="superscript"/>
        </w:rPr>
        <w:t>st</w:t>
      </w:r>
      <w:r w:rsidR="00A07933" w:rsidRPr="00104032">
        <w:rPr>
          <w:rFonts w:asciiTheme="majorHAnsi" w:hAnsiTheme="majorHAnsi"/>
          <w:i/>
        </w:rPr>
        <w:t xml:space="preserve"> century teacher</w:t>
      </w:r>
      <w:r w:rsidR="00BE5E12" w:rsidRPr="00104032">
        <w:rPr>
          <w:rFonts w:asciiTheme="majorHAnsi" w:hAnsiTheme="majorHAnsi"/>
        </w:rPr>
        <w:t>.</w:t>
      </w:r>
    </w:p>
    <w:p w:rsidR="00BE5E12" w:rsidRPr="00104032" w:rsidRDefault="00BE5E12" w:rsidP="009F5007">
      <w:pPr>
        <w:rPr>
          <w:rFonts w:asciiTheme="majorHAnsi" w:hAnsiTheme="majorHAnsi"/>
          <w:u w:val="single"/>
        </w:rPr>
      </w:pPr>
      <w:r w:rsidRPr="00104032">
        <w:rPr>
          <w:rFonts w:asciiTheme="majorHAnsi" w:hAnsiTheme="majorHAnsi"/>
          <w:u w:val="single"/>
        </w:rPr>
        <w:t>Websites</w:t>
      </w:r>
    </w:p>
    <w:p w:rsidR="00BE5E12" w:rsidRPr="00104032" w:rsidRDefault="00104032" w:rsidP="00BE5E12">
      <w:pPr>
        <w:rPr>
          <w:rFonts w:asciiTheme="majorHAnsi" w:hAnsiTheme="majorHAnsi"/>
        </w:rPr>
      </w:pPr>
      <w:proofErr w:type="spellStart"/>
      <w:r w:rsidRPr="00104032">
        <w:rPr>
          <w:rFonts w:asciiTheme="majorHAnsi" w:hAnsiTheme="majorHAnsi"/>
        </w:rPr>
        <w:t>Dr</w:t>
      </w:r>
      <w:proofErr w:type="spellEnd"/>
      <w:r w:rsidRPr="00104032">
        <w:rPr>
          <w:rFonts w:asciiTheme="majorHAnsi" w:hAnsiTheme="majorHAnsi"/>
        </w:rPr>
        <w:t xml:space="preserve"> </w:t>
      </w:r>
      <w:r w:rsidR="00BE5E12" w:rsidRPr="00104032">
        <w:rPr>
          <w:rFonts w:asciiTheme="majorHAnsi" w:hAnsiTheme="majorHAnsi"/>
        </w:rPr>
        <w:t xml:space="preserve">De </w:t>
      </w:r>
      <w:proofErr w:type="spellStart"/>
      <w:r w:rsidR="00BE5E12" w:rsidRPr="00104032">
        <w:rPr>
          <w:rFonts w:asciiTheme="majorHAnsi" w:hAnsiTheme="majorHAnsi"/>
        </w:rPr>
        <w:t>Gallow</w:t>
      </w:r>
      <w:proofErr w:type="spellEnd"/>
      <w:r w:rsidR="00BE5E12" w:rsidRPr="00104032">
        <w:rPr>
          <w:rFonts w:asciiTheme="majorHAnsi" w:hAnsiTheme="majorHAnsi"/>
        </w:rPr>
        <w:t xml:space="preserve">, </w:t>
      </w:r>
      <w:r w:rsidR="00BE5E12" w:rsidRPr="00104032">
        <w:rPr>
          <w:rFonts w:asciiTheme="majorHAnsi" w:hAnsiTheme="majorHAnsi"/>
          <w:i/>
        </w:rPr>
        <w:t>What is problem based learning</w:t>
      </w:r>
      <w:proofErr w:type="gramStart"/>
      <w:r w:rsidR="00BE5E12" w:rsidRPr="00104032">
        <w:rPr>
          <w:rFonts w:asciiTheme="majorHAnsi" w:hAnsiTheme="majorHAnsi"/>
          <w:i/>
        </w:rPr>
        <w:t>?,</w:t>
      </w:r>
      <w:proofErr w:type="gramEnd"/>
      <w:r w:rsidR="00BE5E12" w:rsidRPr="00104032">
        <w:rPr>
          <w:rFonts w:asciiTheme="majorHAnsi" w:hAnsiTheme="majorHAnsi"/>
          <w:i/>
        </w:rPr>
        <w:t xml:space="preserve"> </w:t>
      </w:r>
      <w:r w:rsidR="00E55B5A">
        <w:rPr>
          <w:rFonts w:asciiTheme="majorHAnsi" w:hAnsiTheme="majorHAnsi"/>
        </w:rPr>
        <w:t xml:space="preserve">Retrieved from: </w:t>
      </w:r>
      <w:hyperlink r:id="rId14" w:history="1">
        <w:r w:rsidR="00BE5E12" w:rsidRPr="00104032">
          <w:rPr>
            <w:rStyle w:val="Hyperlink"/>
            <w:rFonts w:asciiTheme="majorHAnsi" w:hAnsiTheme="majorHAnsi"/>
          </w:rPr>
          <w:t>http://www.pbl.uci.edu/whatispbl.html</w:t>
        </w:r>
      </w:hyperlink>
      <w:r w:rsidR="00BE5E12" w:rsidRPr="00104032">
        <w:rPr>
          <w:rFonts w:asciiTheme="majorHAnsi" w:hAnsiTheme="majorHAnsi"/>
        </w:rPr>
        <w:t xml:space="preserve"> </w:t>
      </w:r>
    </w:p>
    <w:p w:rsidR="00104032" w:rsidRPr="00104032" w:rsidRDefault="00104032" w:rsidP="00BE5E12">
      <w:pPr>
        <w:rPr>
          <w:rFonts w:asciiTheme="majorHAnsi" w:hAnsiTheme="majorHAnsi"/>
        </w:rPr>
      </w:pPr>
      <w:proofErr w:type="spellStart"/>
      <w:r w:rsidRPr="00104032">
        <w:rPr>
          <w:rFonts w:asciiTheme="majorHAnsi" w:hAnsiTheme="majorHAnsi"/>
        </w:rPr>
        <w:t>Overbaugh</w:t>
      </w:r>
      <w:proofErr w:type="spellEnd"/>
      <w:r w:rsidRPr="00104032">
        <w:rPr>
          <w:rFonts w:asciiTheme="majorHAnsi" w:hAnsiTheme="majorHAnsi"/>
        </w:rPr>
        <w:t>, Richard C. and Schultz, Lynn,</w:t>
      </w:r>
      <w:r w:rsidR="00992D41">
        <w:rPr>
          <w:rFonts w:asciiTheme="majorHAnsi" w:hAnsiTheme="majorHAnsi"/>
        </w:rPr>
        <w:t xml:space="preserve"> </w:t>
      </w:r>
      <w:r w:rsidRPr="00104032">
        <w:rPr>
          <w:rFonts w:asciiTheme="majorHAnsi" w:hAnsiTheme="majorHAnsi"/>
          <w:i/>
        </w:rPr>
        <w:t xml:space="preserve">Bloom’s taxonomy, </w:t>
      </w:r>
      <w:proofErr w:type="gramStart"/>
      <w:r w:rsidR="00E55B5A">
        <w:rPr>
          <w:rFonts w:asciiTheme="majorHAnsi" w:hAnsiTheme="majorHAnsi"/>
        </w:rPr>
        <w:t>Retrieved</w:t>
      </w:r>
      <w:proofErr w:type="gramEnd"/>
      <w:r w:rsidR="00E55B5A">
        <w:rPr>
          <w:rFonts w:asciiTheme="majorHAnsi" w:hAnsiTheme="majorHAnsi"/>
        </w:rPr>
        <w:t xml:space="preserve"> from: </w:t>
      </w:r>
      <w:hyperlink r:id="rId15" w:history="1">
        <w:r w:rsidRPr="00104032">
          <w:rPr>
            <w:rStyle w:val="Hyperlink"/>
            <w:rFonts w:asciiTheme="majorHAnsi" w:hAnsiTheme="majorHAnsi"/>
          </w:rPr>
          <w:t>http://ww2.odu.edu/educ/roverbau/Bloom/blooms_taxonomy.htm</w:t>
        </w:r>
      </w:hyperlink>
      <w:r w:rsidRPr="00104032">
        <w:rPr>
          <w:rFonts w:asciiTheme="majorHAnsi" w:hAnsiTheme="majorHAnsi"/>
          <w:i/>
        </w:rPr>
        <w:t xml:space="preserve"> </w:t>
      </w:r>
      <w:bookmarkStart w:id="0" w:name="_GoBack"/>
      <w:bookmarkEnd w:id="0"/>
    </w:p>
    <w:p w:rsidR="00A07933" w:rsidRPr="00104032" w:rsidRDefault="00A07933" w:rsidP="009F5007">
      <w:pPr>
        <w:rPr>
          <w:rFonts w:asciiTheme="majorHAnsi" w:hAnsiTheme="majorHAnsi"/>
          <w:u w:val="single"/>
        </w:rPr>
      </w:pPr>
      <w:r w:rsidRPr="00104032">
        <w:rPr>
          <w:rFonts w:asciiTheme="majorHAnsi" w:hAnsiTheme="majorHAnsi"/>
          <w:u w:val="single"/>
        </w:rPr>
        <w:t>Videos:</w:t>
      </w:r>
    </w:p>
    <w:p w:rsidR="0007432F" w:rsidRPr="00104032" w:rsidRDefault="00E55B5A" w:rsidP="0007432F">
      <w:pPr>
        <w:rPr>
          <w:rFonts w:asciiTheme="majorHAnsi" w:hAnsiTheme="majorHAnsi"/>
          <w:color w:val="0000FF"/>
          <w:u w:val="single"/>
        </w:rPr>
      </w:pPr>
      <w:r w:rsidRPr="00104032">
        <w:rPr>
          <w:rFonts w:asciiTheme="majorHAnsi" w:hAnsiTheme="majorHAnsi"/>
          <w:i/>
        </w:rPr>
        <w:t>Problem</w:t>
      </w:r>
      <w:r w:rsidRPr="00104032">
        <w:rPr>
          <w:rFonts w:asciiTheme="majorHAnsi" w:hAnsiTheme="majorHAnsi"/>
        </w:rPr>
        <w:t xml:space="preserve"> </w:t>
      </w:r>
      <w:r w:rsidRPr="00104032">
        <w:rPr>
          <w:rFonts w:asciiTheme="majorHAnsi" w:hAnsiTheme="majorHAnsi"/>
          <w:i/>
        </w:rPr>
        <w:t xml:space="preserve">Based Learning: </w:t>
      </w:r>
      <w:proofErr w:type="spellStart"/>
      <w:r w:rsidRPr="00104032">
        <w:rPr>
          <w:rFonts w:asciiTheme="majorHAnsi" w:hAnsiTheme="majorHAnsi"/>
          <w:i/>
        </w:rPr>
        <w:t>Mr</w:t>
      </w:r>
      <w:proofErr w:type="spellEnd"/>
      <w:r w:rsidRPr="00104032">
        <w:rPr>
          <w:rFonts w:asciiTheme="majorHAnsi" w:hAnsiTheme="majorHAnsi"/>
          <w:i/>
        </w:rPr>
        <w:t xml:space="preserve"> Rodriguez’s Class</w:t>
      </w:r>
      <w:r>
        <w:rPr>
          <w:rFonts w:asciiTheme="majorHAnsi" w:hAnsiTheme="majorHAnsi"/>
        </w:rPr>
        <w:t xml:space="preserve"> (2014, June), </w:t>
      </w:r>
      <w:proofErr w:type="gramStart"/>
      <w:r>
        <w:rPr>
          <w:rFonts w:asciiTheme="majorHAnsi" w:hAnsiTheme="majorHAnsi"/>
        </w:rPr>
        <w:t>Retrieved</w:t>
      </w:r>
      <w:proofErr w:type="gramEnd"/>
      <w:r>
        <w:rPr>
          <w:rFonts w:asciiTheme="majorHAnsi" w:hAnsiTheme="majorHAnsi"/>
        </w:rPr>
        <w:t xml:space="preserve"> from: </w:t>
      </w:r>
      <w:hyperlink r:id="rId16" w:history="1">
        <w:r w:rsidR="0007432F" w:rsidRPr="00104032">
          <w:rPr>
            <w:rStyle w:val="Hyperlink"/>
            <w:rFonts w:asciiTheme="majorHAnsi" w:hAnsiTheme="majorHAnsi"/>
          </w:rPr>
          <w:t>http://www.youtube.com/watch?v=2YRPAEKL6GE</w:t>
        </w:r>
      </w:hyperlink>
      <w:r w:rsidR="0007432F" w:rsidRPr="00104032">
        <w:rPr>
          <w:rStyle w:val="Hyperlink"/>
          <w:rFonts w:asciiTheme="majorHAnsi" w:hAnsiTheme="majorHAnsi"/>
        </w:rPr>
        <w:t xml:space="preserve">    </w:t>
      </w:r>
    </w:p>
    <w:p w:rsidR="00E55B5A" w:rsidRDefault="00E55B5A" w:rsidP="00E55B5A">
      <w:pPr>
        <w:rPr>
          <w:rFonts w:asciiTheme="majorHAnsi" w:hAnsiTheme="majorHAnsi"/>
          <w:i/>
        </w:rPr>
      </w:pPr>
    </w:p>
    <w:p w:rsidR="00E55B5A" w:rsidRDefault="00E55B5A" w:rsidP="00E55B5A">
      <w:pPr>
        <w:rPr>
          <w:rFonts w:asciiTheme="majorHAnsi" w:hAnsiTheme="majorHAnsi"/>
          <w:i/>
        </w:rPr>
      </w:pPr>
    </w:p>
    <w:p w:rsidR="00E55B5A" w:rsidRDefault="00E55B5A" w:rsidP="00BE5E12">
      <w:pPr>
        <w:rPr>
          <w:rFonts w:asciiTheme="majorHAnsi" w:hAnsiTheme="majorHAnsi"/>
        </w:rPr>
      </w:pPr>
      <w:r w:rsidRPr="00104032">
        <w:rPr>
          <w:rFonts w:asciiTheme="majorHAnsi" w:hAnsiTheme="majorHAnsi"/>
          <w:i/>
        </w:rPr>
        <w:lastRenderedPageBreak/>
        <w:t xml:space="preserve">Engaging students with </w:t>
      </w:r>
      <w:r>
        <w:rPr>
          <w:rFonts w:asciiTheme="majorHAnsi" w:hAnsiTheme="majorHAnsi"/>
          <w:i/>
        </w:rPr>
        <w:t xml:space="preserve">Problem Based Learning, Part 1 </w:t>
      </w:r>
      <w:r w:rsidRPr="00E55B5A">
        <w:rPr>
          <w:rFonts w:asciiTheme="majorHAnsi" w:hAnsiTheme="majorHAnsi"/>
        </w:rPr>
        <w:t>(2014, January),</w:t>
      </w:r>
      <w:r>
        <w:rPr>
          <w:rFonts w:asciiTheme="majorHAnsi" w:hAnsiTheme="majorHAnsi"/>
          <w:i/>
        </w:rPr>
        <w:t xml:space="preserve"> </w:t>
      </w:r>
      <w:proofErr w:type="gramStart"/>
      <w:r>
        <w:rPr>
          <w:rFonts w:asciiTheme="majorHAnsi" w:hAnsiTheme="majorHAnsi"/>
        </w:rPr>
        <w:t>Retrieved</w:t>
      </w:r>
      <w:proofErr w:type="gramEnd"/>
      <w:r>
        <w:rPr>
          <w:rFonts w:asciiTheme="majorHAnsi" w:hAnsiTheme="majorHAnsi"/>
        </w:rPr>
        <w:t xml:space="preserve"> from: </w:t>
      </w:r>
      <w:hyperlink r:id="rId17" w:history="1">
        <w:r w:rsidR="00A07933" w:rsidRPr="00104032">
          <w:rPr>
            <w:rFonts w:asciiTheme="majorHAnsi" w:hAnsiTheme="majorHAnsi"/>
            <w:color w:val="0000FF" w:themeColor="hyperlink"/>
            <w:u w:val="single"/>
          </w:rPr>
          <w:t>http://www.youtube.com/watch?v=VSAkRBxMR9A</w:t>
        </w:r>
      </w:hyperlink>
      <w:r w:rsidR="00BE5E12" w:rsidRPr="00104032">
        <w:rPr>
          <w:rFonts w:asciiTheme="majorHAnsi" w:hAnsiTheme="majorHAnsi"/>
          <w:color w:val="0000FF" w:themeColor="hyperlink"/>
          <w:u w:val="single"/>
        </w:rPr>
        <w:t xml:space="preserve"> </w:t>
      </w:r>
      <w:r w:rsidR="00A07933" w:rsidRPr="00104032">
        <w:rPr>
          <w:rFonts w:asciiTheme="majorHAnsi" w:hAnsiTheme="majorHAnsi"/>
        </w:rPr>
        <w:t xml:space="preserve"> </w:t>
      </w:r>
    </w:p>
    <w:p w:rsidR="00E55B5A" w:rsidRDefault="00E55B5A" w:rsidP="00BE5E12">
      <w:pPr>
        <w:rPr>
          <w:rFonts w:asciiTheme="majorHAnsi" w:hAnsiTheme="majorHAnsi"/>
        </w:rPr>
      </w:pPr>
      <w:r w:rsidRPr="00104032">
        <w:rPr>
          <w:rFonts w:asciiTheme="majorHAnsi" w:hAnsiTheme="majorHAnsi"/>
          <w:i/>
        </w:rPr>
        <w:t xml:space="preserve">Engaging students with </w:t>
      </w:r>
      <w:r>
        <w:rPr>
          <w:rFonts w:asciiTheme="majorHAnsi" w:hAnsiTheme="majorHAnsi"/>
          <w:i/>
        </w:rPr>
        <w:t xml:space="preserve">Problem Based Learning, Part 2 </w:t>
      </w:r>
      <w:r>
        <w:rPr>
          <w:rFonts w:asciiTheme="majorHAnsi" w:hAnsiTheme="majorHAnsi"/>
        </w:rPr>
        <w:t xml:space="preserve">(2014, January), </w:t>
      </w:r>
      <w:proofErr w:type="gramStart"/>
      <w:r>
        <w:rPr>
          <w:rFonts w:asciiTheme="majorHAnsi" w:hAnsiTheme="majorHAnsi"/>
        </w:rPr>
        <w:t>Retrieved</w:t>
      </w:r>
      <w:proofErr w:type="gramEnd"/>
      <w:r>
        <w:rPr>
          <w:rFonts w:asciiTheme="majorHAnsi" w:hAnsiTheme="majorHAnsi"/>
        </w:rPr>
        <w:t xml:space="preserve"> from: </w:t>
      </w:r>
      <w:hyperlink r:id="rId18" w:history="1">
        <w:r w:rsidR="00A07933" w:rsidRPr="00104032">
          <w:rPr>
            <w:rFonts w:asciiTheme="majorHAnsi" w:hAnsiTheme="majorHAnsi"/>
            <w:color w:val="0000FF" w:themeColor="hyperlink"/>
            <w:u w:val="single"/>
          </w:rPr>
          <w:t>http://www.youtube.com/watch?v=3nYX4UgaBM4</w:t>
        </w:r>
      </w:hyperlink>
      <w:r w:rsidR="00A07933" w:rsidRPr="00104032">
        <w:rPr>
          <w:rFonts w:asciiTheme="majorHAnsi" w:hAnsiTheme="majorHAnsi"/>
        </w:rPr>
        <w:t xml:space="preserve"> </w:t>
      </w:r>
      <w:r w:rsidR="00BE5E12" w:rsidRPr="00104032">
        <w:rPr>
          <w:rFonts w:asciiTheme="majorHAnsi" w:hAnsiTheme="majorHAnsi"/>
        </w:rPr>
        <w:t xml:space="preserve"> </w:t>
      </w:r>
    </w:p>
    <w:p w:rsidR="00BE5E12" w:rsidRPr="00E55B5A" w:rsidRDefault="00E55B5A" w:rsidP="00BE5E12">
      <w:pPr>
        <w:rPr>
          <w:rFonts w:asciiTheme="majorHAnsi" w:hAnsiTheme="majorHAnsi"/>
        </w:rPr>
      </w:pPr>
      <w:r w:rsidRPr="00104032">
        <w:rPr>
          <w:rFonts w:asciiTheme="majorHAnsi" w:hAnsiTheme="majorHAnsi"/>
          <w:i/>
        </w:rPr>
        <w:t xml:space="preserve">Project/Problem based </w:t>
      </w:r>
      <w:r>
        <w:rPr>
          <w:rFonts w:asciiTheme="majorHAnsi" w:hAnsiTheme="majorHAnsi"/>
          <w:i/>
        </w:rPr>
        <w:t xml:space="preserve">learning in Elementary School </w:t>
      </w:r>
      <w:r>
        <w:rPr>
          <w:rFonts w:asciiTheme="majorHAnsi" w:hAnsiTheme="majorHAnsi"/>
        </w:rPr>
        <w:t xml:space="preserve">(2012, August), </w:t>
      </w:r>
      <w:proofErr w:type="gramStart"/>
      <w:r>
        <w:rPr>
          <w:rFonts w:asciiTheme="majorHAnsi" w:hAnsiTheme="majorHAnsi"/>
        </w:rPr>
        <w:t>Retrieved</w:t>
      </w:r>
      <w:proofErr w:type="gramEnd"/>
      <w:r>
        <w:rPr>
          <w:rFonts w:asciiTheme="majorHAnsi" w:hAnsiTheme="majorHAnsi"/>
        </w:rPr>
        <w:t xml:space="preserve"> from: </w:t>
      </w:r>
      <w:hyperlink r:id="rId19" w:history="1">
        <w:r w:rsidR="00A07933" w:rsidRPr="00104032">
          <w:rPr>
            <w:rStyle w:val="Hyperlink"/>
            <w:rFonts w:asciiTheme="majorHAnsi" w:hAnsiTheme="majorHAnsi"/>
          </w:rPr>
          <w:t>http://www.youtube.com/watch?v=PlDplQipLwc</w:t>
        </w:r>
      </w:hyperlink>
      <w:r w:rsidR="00A07933" w:rsidRPr="00104032">
        <w:rPr>
          <w:rFonts w:asciiTheme="majorHAnsi" w:hAnsiTheme="majorHAnsi"/>
        </w:rPr>
        <w:t xml:space="preserve"> </w:t>
      </w:r>
      <w:r w:rsidR="00BE5E12" w:rsidRPr="00104032">
        <w:rPr>
          <w:rFonts w:asciiTheme="majorHAnsi" w:hAnsiTheme="majorHAnsi"/>
        </w:rPr>
        <w:t xml:space="preserve"> </w:t>
      </w:r>
    </w:p>
    <w:p w:rsidR="00A07933" w:rsidRDefault="00A07933" w:rsidP="00A07933">
      <w:pPr>
        <w:rPr>
          <w:rFonts w:asciiTheme="majorHAnsi" w:hAnsiTheme="majorHAnsi"/>
        </w:rPr>
      </w:pPr>
    </w:p>
    <w:p w:rsidR="00725BD3" w:rsidRPr="009F5007" w:rsidRDefault="00725BD3" w:rsidP="009F5007">
      <w:pPr>
        <w:rPr>
          <w:rFonts w:asciiTheme="majorHAnsi" w:hAnsiTheme="majorHAnsi"/>
          <w:b/>
        </w:rPr>
      </w:pPr>
    </w:p>
    <w:p w:rsidR="009F5007" w:rsidRPr="001C7FEC" w:rsidRDefault="009F5007">
      <w:pPr>
        <w:rPr>
          <w:rFonts w:asciiTheme="majorHAnsi" w:hAnsiTheme="majorHAnsi"/>
          <w:b/>
        </w:rPr>
      </w:pPr>
    </w:p>
    <w:sectPr w:rsidR="009F5007" w:rsidRPr="001C7FE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5B" w:rsidRDefault="000F635B" w:rsidP="001C7FEC">
      <w:pPr>
        <w:spacing w:after="0" w:line="240" w:lineRule="auto"/>
      </w:pPr>
      <w:r>
        <w:separator/>
      </w:r>
    </w:p>
  </w:endnote>
  <w:endnote w:type="continuationSeparator" w:id="0">
    <w:p w:rsidR="000F635B" w:rsidRDefault="000F635B" w:rsidP="001C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94158"/>
      <w:docPartObj>
        <w:docPartGallery w:val="Page Numbers (Bottom of Page)"/>
        <w:docPartUnique/>
      </w:docPartObj>
    </w:sdtPr>
    <w:sdtEndPr>
      <w:rPr>
        <w:noProof/>
      </w:rPr>
    </w:sdtEndPr>
    <w:sdtContent>
      <w:p w:rsidR="00F0452E" w:rsidRDefault="00F0452E">
        <w:pPr>
          <w:pStyle w:val="Footer"/>
          <w:jc w:val="center"/>
        </w:pPr>
        <w:r>
          <w:fldChar w:fldCharType="begin"/>
        </w:r>
        <w:r>
          <w:instrText xml:space="preserve"> PAGE   \* MERGEFORMAT </w:instrText>
        </w:r>
        <w:r>
          <w:fldChar w:fldCharType="separate"/>
        </w:r>
        <w:r w:rsidR="00992D41">
          <w:rPr>
            <w:noProof/>
          </w:rPr>
          <w:t>1</w:t>
        </w:r>
        <w:r>
          <w:rPr>
            <w:noProof/>
          </w:rPr>
          <w:fldChar w:fldCharType="end"/>
        </w:r>
      </w:p>
    </w:sdtContent>
  </w:sdt>
  <w:p w:rsidR="00F0452E" w:rsidRDefault="00F04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5B" w:rsidRDefault="000F635B" w:rsidP="001C7FEC">
      <w:pPr>
        <w:spacing w:after="0" w:line="240" w:lineRule="auto"/>
      </w:pPr>
      <w:r>
        <w:separator/>
      </w:r>
    </w:p>
  </w:footnote>
  <w:footnote w:type="continuationSeparator" w:id="0">
    <w:p w:rsidR="000F635B" w:rsidRDefault="000F635B" w:rsidP="001C7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EC" w:rsidRPr="001C7FEC" w:rsidRDefault="001C7FEC">
    <w:pPr>
      <w:pStyle w:val="Header"/>
      <w:rPr>
        <w:rFonts w:asciiTheme="majorHAnsi" w:hAnsiTheme="majorHAnsi"/>
      </w:rPr>
    </w:pPr>
    <w:r w:rsidRPr="001C7FEC">
      <w:rPr>
        <w:rFonts w:asciiTheme="majorHAnsi" w:hAnsiTheme="majorHAnsi"/>
      </w:rPr>
      <w:t>Justine King                                  MSc Interdisciplinary Studies, Buffalo SUNY, Module 1</w:t>
    </w:r>
  </w:p>
  <w:p w:rsidR="001C7FEC" w:rsidRPr="001C7FEC" w:rsidRDefault="001C7FEC">
    <w:pPr>
      <w:pStyle w:val="Header"/>
      <w:rPr>
        <w:rFonts w:asciiTheme="majorHAnsi" w:hAnsiTheme="majorHAnsi"/>
      </w:rPr>
    </w:pPr>
    <w:r w:rsidRPr="001C7FEC">
      <w:rPr>
        <w:rFonts w:asciiTheme="majorHAnsi" w:hAnsiTheme="majorHAnsi"/>
      </w:rPr>
      <w:t>November 2014</w:t>
    </w:r>
  </w:p>
  <w:p w:rsidR="001C7FEC" w:rsidRDefault="001C7F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EC"/>
    <w:rsid w:val="00001883"/>
    <w:rsid w:val="00065220"/>
    <w:rsid w:val="0007432F"/>
    <w:rsid w:val="000F635B"/>
    <w:rsid w:val="00104032"/>
    <w:rsid w:val="001C7FEC"/>
    <w:rsid w:val="00274705"/>
    <w:rsid w:val="00482E7A"/>
    <w:rsid w:val="0048544E"/>
    <w:rsid w:val="00591F01"/>
    <w:rsid w:val="00605264"/>
    <w:rsid w:val="00725BD3"/>
    <w:rsid w:val="00750D39"/>
    <w:rsid w:val="0084156B"/>
    <w:rsid w:val="008F12C8"/>
    <w:rsid w:val="00987C30"/>
    <w:rsid w:val="00992D41"/>
    <w:rsid w:val="009F5007"/>
    <w:rsid w:val="00A07933"/>
    <w:rsid w:val="00A41AE9"/>
    <w:rsid w:val="00A51E87"/>
    <w:rsid w:val="00AB27E1"/>
    <w:rsid w:val="00BE5E12"/>
    <w:rsid w:val="00C4147D"/>
    <w:rsid w:val="00DA274E"/>
    <w:rsid w:val="00E12974"/>
    <w:rsid w:val="00E26EC0"/>
    <w:rsid w:val="00E55B5A"/>
    <w:rsid w:val="00ED2093"/>
    <w:rsid w:val="00EE22E7"/>
    <w:rsid w:val="00F0452E"/>
    <w:rsid w:val="00F6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EC"/>
  </w:style>
  <w:style w:type="paragraph" w:styleId="Footer">
    <w:name w:val="footer"/>
    <w:basedOn w:val="Normal"/>
    <w:link w:val="FooterChar"/>
    <w:uiPriority w:val="99"/>
    <w:unhideWhenUsed/>
    <w:rsid w:val="001C7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EC"/>
  </w:style>
  <w:style w:type="paragraph" w:styleId="BalloonText">
    <w:name w:val="Balloon Text"/>
    <w:basedOn w:val="Normal"/>
    <w:link w:val="BalloonTextChar"/>
    <w:uiPriority w:val="99"/>
    <w:semiHidden/>
    <w:unhideWhenUsed/>
    <w:rsid w:val="001C7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FEC"/>
    <w:rPr>
      <w:rFonts w:ascii="Tahoma" w:hAnsi="Tahoma" w:cs="Tahoma"/>
      <w:sz w:val="16"/>
      <w:szCs w:val="16"/>
    </w:rPr>
  </w:style>
  <w:style w:type="character" w:customStyle="1" w:styleId="apple-converted-space">
    <w:name w:val="apple-converted-space"/>
    <w:basedOn w:val="DefaultParagraphFont"/>
    <w:rsid w:val="00E26EC0"/>
  </w:style>
  <w:style w:type="character" w:styleId="Hyperlink">
    <w:name w:val="Hyperlink"/>
    <w:basedOn w:val="DefaultParagraphFont"/>
    <w:uiPriority w:val="99"/>
    <w:unhideWhenUsed/>
    <w:rsid w:val="00E26EC0"/>
    <w:rPr>
      <w:color w:val="0000FF"/>
      <w:u w:val="single"/>
    </w:rPr>
  </w:style>
  <w:style w:type="table" w:styleId="TableGrid">
    <w:name w:val="Table Grid"/>
    <w:basedOn w:val="TableNormal"/>
    <w:uiPriority w:val="59"/>
    <w:rsid w:val="00F0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E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EC"/>
  </w:style>
  <w:style w:type="paragraph" w:styleId="Footer">
    <w:name w:val="footer"/>
    <w:basedOn w:val="Normal"/>
    <w:link w:val="FooterChar"/>
    <w:uiPriority w:val="99"/>
    <w:unhideWhenUsed/>
    <w:rsid w:val="001C7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EC"/>
  </w:style>
  <w:style w:type="paragraph" w:styleId="BalloonText">
    <w:name w:val="Balloon Text"/>
    <w:basedOn w:val="Normal"/>
    <w:link w:val="BalloonTextChar"/>
    <w:uiPriority w:val="99"/>
    <w:semiHidden/>
    <w:unhideWhenUsed/>
    <w:rsid w:val="001C7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FEC"/>
    <w:rPr>
      <w:rFonts w:ascii="Tahoma" w:hAnsi="Tahoma" w:cs="Tahoma"/>
      <w:sz w:val="16"/>
      <w:szCs w:val="16"/>
    </w:rPr>
  </w:style>
  <w:style w:type="character" w:customStyle="1" w:styleId="apple-converted-space">
    <w:name w:val="apple-converted-space"/>
    <w:basedOn w:val="DefaultParagraphFont"/>
    <w:rsid w:val="00E26EC0"/>
  </w:style>
  <w:style w:type="character" w:styleId="Hyperlink">
    <w:name w:val="Hyperlink"/>
    <w:basedOn w:val="DefaultParagraphFont"/>
    <w:uiPriority w:val="99"/>
    <w:unhideWhenUsed/>
    <w:rsid w:val="00E26EC0"/>
    <w:rPr>
      <w:color w:val="0000FF"/>
      <w:u w:val="single"/>
    </w:rPr>
  </w:style>
  <w:style w:type="table" w:styleId="TableGrid">
    <w:name w:val="Table Grid"/>
    <w:basedOn w:val="TableNormal"/>
    <w:uiPriority w:val="59"/>
    <w:rsid w:val="00F0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2.odu.edu/educ/roverbau/Bloom/blooms_taxonomy.htm" TargetMode="External"/><Relationship Id="rId13" Type="http://schemas.openxmlformats.org/officeDocument/2006/relationships/hyperlink" Target="http://www.youtube.com/watch?v=PlDplQipLwc" TargetMode="External"/><Relationship Id="rId18" Type="http://schemas.openxmlformats.org/officeDocument/2006/relationships/hyperlink" Target="http://www.youtube.com/watch?v=3nYX4UgaBM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youtube.com/watch?v=2YRPAEKL6GE" TargetMode="External"/><Relationship Id="rId17" Type="http://schemas.openxmlformats.org/officeDocument/2006/relationships/hyperlink" Target="http://www.youtube.com/watch?v=VSAkRBxMR9A" TargetMode="External"/><Relationship Id="rId2" Type="http://schemas.microsoft.com/office/2007/relationships/stylesWithEffects" Target="stylesWithEffects.xml"/><Relationship Id="rId16" Type="http://schemas.openxmlformats.org/officeDocument/2006/relationships/hyperlink" Target="http://www.youtube.com/watch?v=2YRPAEKL6G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youtube.com/watch?v=3nYX4UgaBM4" TargetMode="External"/><Relationship Id="rId5" Type="http://schemas.openxmlformats.org/officeDocument/2006/relationships/footnotes" Target="footnotes.xml"/><Relationship Id="rId15" Type="http://schemas.openxmlformats.org/officeDocument/2006/relationships/hyperlink" Target="http://ww2.odu.edu/educ/roverbau/Bloom/blooms_taxonomy.htm" TargetMode="External"/><Relationship Id="rId23" Type="http://schemas.openxmlformats.org/officeDocument/2006/relationships/theme" Target="theme/theme1.xml"/><Relationship Id="rId10" Type="http://schemas.openxmlformats.org/officeDocument/2006/relationships/hyperlink" Target="http://www.youtube.com/watch?v=VSAkRBxMR9A" TargetMode="External"/><Relationship Id="rId19" Type="http://schemas.openxmlformats.org/officeDocument/2006/relationships/hyperlink" Target="http://www.youtube.com/watch?v=PlDplQipLwc" TargetMode="External"/><Relationship Id="rId4" Type="http://schemas.openxmlformats.org/officeDocument/2006/relationships/webSettings" Target="webSettings.xml"/><Relationship Id="rId9" Type="http://schemas.openxmlformats.org/officeDocument/2006/relationships/hyperlink" Target="http://www.pbl.uci.edu/whatispbl.html" TargetMode="External"/><Relationship Id="rId14" Type="http://schemas.openxmlformats.org/officeDocument/2006/relationships/hyperlink" Target="http://www.pbl.uci.edu/whatispbl.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5</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King</dc:creator>
  <cp:lastModifiedBy>Justine King</cp:lastModifiedBy>
  <cp:revision>12</cp:revision>
  <dcterms:created xsi:type="dcterms:W3CDTF">2014-11-08T05:08:00Z</dcterms:created>
  <dcterms:modified xsi:type="dcterms:W3CDTF">2014-11-10T18:17:00Z</dcterms:modified>
</cp:coreProperties>
</file>